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B1E" w:rsidRDefault="004E2B1E" w:rsidP="00DF2A6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F2A6D">
        <w:rPr>
          <w:rFonts w:ascii="Times New Roman" w:hAnsi="Times New Roman" w:cs="Times New Roman"/>
          <w:b/>
        </w:rPr>
        <w:t>МИНИСТЕРСТВО ПРОСВЕЩЕНИЯ РОССИЙСКОЙ ФЕДЕРАЦИИ</w:t>
      </w: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F2A6D">
        <w:rPr>
          <w:rFonts w:ascii="Times New Roman" w:hAnsi="Times New Roman" w:cs="Times New Roman"/>
          <w:b/>
        </w:rPr>
        <w:t xml:space="preserve">ГБОУ СОШ № 9 г. </w:t>
      </w:r>
      <w:proofErr w:type="spellStart"/>
      <w:r w:rsidRPr="00DF2A6D">
        <w:rPr>
          <w:rFonts w:ascii="Times New Roman" w:hAnsi="Times New Roman" w:cs="Times New Roman"/>
          <w:b/>
        </w:rPr>
        <w:t>Кинеля</w:t>
      </w:r>
      <w:proofErr w:type="spellEnd"/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DF2A6D" w:rsidRPr="00DF2A6D" w:rsidTr="00DF2A6D">
        <w:tc>
          <w:tcPr>
            <w:tcW w:w="3114" w:type="dxa"/>
          </w:tcPr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F2A6D">
              <w:rPr>
                <w:rFonts w:ascii="Times New Roman" w:eastAsia="Times New Roman" w:hAnsi="Times New Roman" w:cs="Times New Roman"/>
              </w:rPr>
              <w:t>РАССМОТРЕНО</w:t>
            </w:r>
          </w:p>
          <w:p w:rsidR="00DF2A6D" w:rsidRPr="00DF2A6D" w:rsidRDefault="00CE46C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МО учителей русского языка и литературы</w:t>
            </w:r>
          </w:p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F2A6D">
              <w:rPr>
                <w:rFonts w:ascii="Times New Roman" w:eastAsia="Times New Roman" w:hAnsi="Times New Roman" w:cs="Times New Roman"/>
              </w:rPr>
              <w:t xml:space="preserve">________________________ </w:t>
            </w:r>
          </w:p>
          <w:p w:rsidR="00DF2A6D" w:rsidRPr="00DF2A6D" w:rsidRDefault="00CE46CD" w:rsidP="00CE46C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Кондрашова Т.Н.</w:t>
            </w:r>
          </w:p>
          <w:p w:rsidR="00DF2A6D" w:rsidRPr="00DF2A6D" w:rsidRDefault="00CE46C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Протокол № 1</w:t>
            </w:r>
            <w:r w:rsidR="00DF2A6D" w:rsidRPr="00DF2A6D">
              <w:rPr>
                <w:rFonts w:ascii="Times New Roman" w:eastAsia="Times New Roman" w:hAnsi="Times New Roman" w:cs="Times New Roman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</w:rPr>
              <w:t>29.08.2024</w:t>
            </w:r>
            <w:r w:rsidR="00DF2A6D" w:rsidRPr="00DF2A6D">
              <w:rPr>
                <w:rFonts w:ascii="Times New Roman" w:eastAsia="Times New Roman" w:hAnsi="Times New Roman" w:cs="Times New Roman"/>
              </w:rPr>
              <w:t xml:space="preserve"> г.</w:t>
            </w:r>
          </w:p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5" w:type="dxa"/>
          </w:tcPr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F2A6D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DF2A6D" w:rsidRPr="00DF2A6D" w:rsidRDefault="00CE46C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Завуч по УВР</w:t>
            </w:r>
          </w:p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F2A6D">
              <w:rPr>
                <w:rFonts w:ascii="Times New Roman" w:eastAsia="Times New Roman" w:hAnsi="Times New Roman" w:cs="Times New Roman"/>
              </w:rPr>
              <w:t xml:space="preserve">________________________ </w:t>
            </w:r>
          </w:p>
          <w:p w:rsidR="00DF2A6D" w:rsidRPr="00DF2A6D" w:rsidRDefault="00CE46CD" w:rsidP="00CE46C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Журавлева Т.А.</w:t>
            </w:r>
          </w:p>
          <w:p w:rsidR="00DF2A6D" w:rsidRPr="00DF2A6D" w:rsidRDefault="00CE46C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Приказ № 330 </w:t>
            </w:r>
            <w:r w:rsidR="00DF2A6D" w:rsidRPr="00DF2A6D">
              <w:rPr>
                <w:rFonts w:ascii="Times New Roman" w:eastAsia="Times New Roman" w:hAnsi="Times New Roman" w:cs="Times New Roman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</w:rPr>
              <w:t>29.08.2024</w:t>
            </w:r>
            <w:r w:rsidR="00DF2A6D" w:rsidRPr="00DF2A6D">
              <w:rPr>
                <w:rFonts w:ascii="Times New Roman" w:eastAsia="Times New Roman" w:hAnsi="Times New Roman" w:cs="Times New Roman"/>
              </w:rPr>
              <w:t xml:space="preserve"> г.</w:t>
            </w:r>
          </w:p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5" w:type="dxa"/>
          </w:tcPr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F2A6D">
              <w:rPr>
                <w:rFonts w:ascii="Times New Roman" w:eastAsia="Times New Roman" w:hAnsi="Times New Roman" w:cs="Times New Roman"/>
              </w:rPr>
              <w:t>УТВЕРЖДЕНО</w:t>
            </w:r>
          </w:p>
          <w:p w:rsidR="00DF2A6D" w:rsidRPr="00DF2A6D" w:rsidRDefault="00CE46C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Директор школы</w:t>
            </w:r>
          </w:p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F2A6D">
              <w:rPr>
                <w:rFonts w:ascii="Times New Roman" w:eastAsia="Times New Roman" w:hAnsi="Times New Roman" w:cs="Times New Roman"/>
              </w:rPr>
              <w:t xml:space="preserve">________________________ </w:t>
            </w:r>
          </w:p>
          <w:p w:rsidR="00DF2A6D" w:rsidRPr="00DF2A6D" w:rsidRDefault="00CE46CD" w:rsidP="00CE46C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Петрова Т.М.</w:t>
            </w:r>
          </w:p>
          <w:p w:rsidR="00DF2A6D" w:rsidRPr="00DF2A6D" w:rsidRDefault="00CE46CD" w:rsidP="00DF2A6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Приказ № 1 </w:t>
            </w:r>
            <w:r w:rsidR="00DF2A6D" w:rsidRPr="00DF2A6D">
              <w:rPr>
                <w:rFonts w:ascii="Times New Roman" w:eastAsia="Times New Roman" w:hAnsi="Times New Roman" w:cs="Times New Roman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</w:rPr>
              <w:t>30.08.2024</w:t>
            </w:r>
            <w:r w:rsidR="00DF2A6D" w:rsidRPr="00DF2A6D">
              <w:rPr>
                <w:rFonts w:ascii="Times New Roman" w:eastAsia="Times New Roman" w:hAnsi="Times New Roman" w:cs="Times New Roman"/>
              </w:rPr>
              <w:t xml:space="preserve"> г.</w:t>
            </w:r>
          </w:p>
          <w:p w:rsidR="00DF2A6D" w:rsidRPr="00DF2A6D" w:rsidRDefault="00DF2A6D" w:rsidP="00DF2A6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F2A6D">
        <w:rPr>
          <w:rFonts w:ascii="Times New Roman" w:hAnsi="Times New Roman" w:cs="Times New Roman"/>
          <w:b/>
        </w:rPr>
        <w:t>РАБОЧАЯ ПРОГРАММА</w:t>
      </w: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F2A6D">
        <w:rPr>
          <w:rFonts w:ascii="Times New Roman" w:hAnsi="Times New Roman" w:cs="Times New Roman"/>
        </w:rPr>
        <w:t>(ID 4133625)</w:t>
      </w: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F2A6D">
        <w:rPr>
          <w:rFonts w:ascii="Times New Roman" w:hAnsi="Times New Roman" w:cs="Times New Roman"/>
          <w:b/>
        </w:rPr>
        <w:t>учебного предмета «Литература»</w:t>
      </w:r>
    </w:p>
    <w:p w:rsidR="00DF2A6D" w:rsidRPr="00DF2A6D" w:rsidRDefault="00DF2A6D" w:rsidP="00DF2A6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F2A6D">
        <w:rPr>
          <w:rFonts w:ascii="Times New Roman" w:hAnsi="Times New Roman" w:cs="Times New Roman"/>
        </w:rPr>
        <w:t xml:space="preserve">для обучающихся 5-9 классов </w:t>
      </w: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DF2A6D" w:rsidRDefault="00DF2A6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E46CD" w:rsidRDefault="00CE46CD" w:rsidP="00CE46CD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Учитель русского языка и литературы </w:t>
      </w:r>
    </w:p>
    <w:p w:rsidR="00CE46CD" w:rsidRPr="00DF2A6D" w:rsidRDefault="00CE46CD" w:rsidP="00CE46CD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Кондрашова Татьяна Николаевна</w:t>
      </w: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DF2A6D" w:rsidRPr="00DF2A6D" w:rsidRDefault="00DF2A6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DF2A6D" w:rsidRPr="00CE46CD" w:rsidRDefault="00DF2A6D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4E2B1E" w:rsidRDefault="004E2B1E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4E2B1E" w:rsidRDefault="004E2B1E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4E2B1E" w:rsidRDefault="004E2B1E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4E2B1E" w:rsidRPr="00CE46CD" w:rsidRDefault="004E2B1E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C614D1" w:rsidRPr="00CE46CD" w:rsidRDefault="00C614D1" w:rsidP="00DF2A6D">
      <w:pPr>
        <w:spacing w:after="0" w:line="240" w:lineRule="auto"/>
        <w:rPr>
          <w:rFonts w:ascii="Times New Roman" w:hAnsi="Times New Roman" w:cs="Times New Roman"/>
          <w:b/>
        </w:rPr>
      </w:pPr>
    </w:p>
    <w:p w:rsidR="008F2841" w:rsidRPr="004E2B1E" w:rsidRDefault="007D6543" w:rsidP="004E2B1E">
      <w:pPr>
        <w:spacing w:after="0" w:line="240" w:lineRule="auto"/>
        <w:rPr>
          <w:rFonts w:ascii="Times New Roman" w:hAnsi="Times New Roman" w:cs="Times New Roman"/>
          <w:b/>
        </w:rPr>
      </w:pPr>
      <w:r w:rsidRPr="004E2B1E">
        <w:rPr>
          <w:rFonts w:ascii="Times New Roman" w:hAnsi="Times New Roman" w:cs="Times New Roman"/>
          <w:b/>
        </w:rPr>
        <w:lastRenderedPageBreak/>
        <w:t xml:space="preserve">ПОУРОЧНОЕ ПЛАНИРОВАНИЕ  5 КЛАСС </w:t>
      </w:r>
    </w:p>
    <w:p w:rsidR="008F2841" w:rsidRPr="004E2B1E" w:rsidRDefault="008F2841" w:rsidP="004E2B1E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c"/>
        <w:tblW w:w="11057" w:type="dxa"/>
        <w:tblInd w:w="-743" w:type="dxa"/>
        <w:tblLayout w:type="fixed"/>
        <w:tblLook w:val="04A0"/>
      </w:tblPr>
      <w:tblGrid>
        <w:gridCol w:w="709"/>
        <w:gridCol w:w="5529"/>
        <w:gridCol w:w="992"/>
        <w:gridCol w:w="1418"/>
        <w:gridCol w:w="1417"/>
        <w:gridCol w:w="992"/>
      </w:tblGrid>
      <w:tr w:rsidR="008F2841" w:rsidRPr="004E2B1E" w:rsidTr="008D4D0B">
        <w:tc>
          <w:tcPr>
            <w:tcW w:w="709" w:type="dxa"/>
            <w:vMerge w:val="restart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4E2B1E">
              <w:rPr>
                <w:rFonts w:ascii="Times New Roman" w:hAnsi="Times New Roman" w:cs="Times New Roman"/>
                <w:b/>
                <w:lang w:val="ru-RU"/>
              </w:rPr>
              <w:t>№</w:t>
            </w:r>
          </w:p>
        </w:tc>
        <w:tc>
          <w:tcPr>
            <w:tcW w:w="5529" w:type="dxa"/>
            <w:vMerge w:val="restart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proofErr w:type="spellStart"/>
            <w:r w:rsidRPr="004E2B1E">
              <w:rPr>
                <w:rFonts w:ascii="Times New Roman" w:hAnsi="Times New Roman" w:cs="Times New Roman"/>
                <w:b/>
              </w:rPr>
              <w:t>Тема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  <w:b/>
              </w:rPr>
              <w:t>урока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gridSpan w:val="3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b/>
              </w:rPr>
              <w:t xml:space="preserve">                       </w:t>
            </w:r>
            <w:proofErr w:type="spellStart"/>
            <w:r w:rsidRPr="004E2B1E">
              <w:rPr>
                <w:rFonts w:ascii="Times New Roman" w:hAnsi="Times New Roman" w:cs="Times New Roman"/>
                <w:b/>
              </w:rPr>
              <w:t>Количество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  <w:b/>
              </w:rPr>
              <w:t>часов</w:t>
            </w:r>
            <w:proofErr w:type="spellEnd"/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proofErr w:type="spellStart"/>
            <w:r w:rsidRPr="004E2B1E">
              <w:rPr>
                <w:rFonts w:ascii="Times New Roman" w:hAnsi="Times New Roman" w:cs="Times New Roman"/>
                <w:b/>
              </w:rPr>
              <w:t>Дата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</w:p>
        </w:tc>
      </w:tr>
      <w:tr w:rsidR="00857FE2" w:rsidRPr="004E2B1E" w:rsidTr="008D4D0B">
        <w:tc>
          <w:tcPr>
            <w:tcW w:w="709" w:type="dxa"/>
            <w:vMerge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529" w:type="dxa"/>
            <w:vMerge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b/>
              </w:rPr>
              <w:t xml:space="preserve">                             </w:t>
            </w:r>
            <w:proofErr w:type="spellStart"/>
            <w:r w:rsidRPr="004E2B1E">
              <w:rPr>
                <w:rFonts w:ascii="Times New Roman" w:hAnsi="Times New Roman" w:cs="Times New Roman"/>
                <w:b/>
              </w:rPr>
              <w:t>Всего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4E2B1E">
              <w:rPr>
                <w:rFonts w:ascii="Times New Roman" w:hAnsi="Times New Roman" w:cs="Times New Roman"/>
                <w:b/>
              </w:rPr>
              <w:t>Конт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E2B1E">
              <w:rPr>
                <w:rFonts w:ascii="Times New Roman" w:hAnsi="Times New Roman" w:cs="Times New Roman"/>
                <w:b/>
              </w:rPr>
              <w:t>Пр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  <w:b/>
              </w:rPr>
              <w:t>работы</w:t>
            </w:r>
            <w:proofErr w:type="spellEnd"/>
            <w:r w:rsidRPr="004E2B1E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b/>
              </w:rPr>
              <w:t>ЭЦОР</w:t>
            </w:r>
          </w:p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F2841" w:rsidRPr="004E2B1E" w:rsidTr="008D4D0B">
        <w:tc>
          <w:tcPr>
            <w:tcW w:w="70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52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Развитие речи. Книга в жизни человека</w:t>
            </w:r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F2841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">
              <w:r w:rsidR="008F2841" w:rsidRPr="004E2B1E">
                <w:rPr>
                  <w:rFonts w:ascii="Times New Roman" w:hAnsi="Times New Roman" w:cs="Times New Roman"/>
                  <w:u w:val="single"/>
                </w:rPr>
                <w:t>https://m.edsoo.ru/8a19572a</w:t>
              </w:r>
            </w:hyperlink>
          </w:p>
        </w:tc>
        <w:tc>
          <w:tcPr>
            <w:tcW w:w="992" w:type="dxa"/>
          </w:tcPr>
          <w:p w:rsidR="008F2841" w:rsidRPr="004E2B1E" w:rsidRDefault="00CE46CD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2.09</w:t>
            </w:r>
          </w:p>
        </w:tc>
      </w:tr>
      <w:tr w:rsidR="008F2841" w:rsidRPr="004E2B1E" w:rsidTr="008D4D0B">
        <w:tc>
          <w:tcPr>
            <w:tcW w:w="70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52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Легенды и мифы Древней Греции.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Понятие</w:t>
            </w:r>
            <w:proofErr w:type="spellEnd"/>
            <w:r w:rsidRPr="004E2B1E">
              <w:rPr>
                <w:rFonts w:ascii="Times New Roman" w:hAnsi="Times New Roman" w:cs="Times New Roman"/>
              </w:rPr>
              <w:t xml:space="preserve"> о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мифе</w:t>
            </w:r>
            <w:proofErr w:type="spellEnd"/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F2841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7">
              <w:r w:rsidR="008F2841" w:rsidRPr="004E2B1E">
                <w:rPr>
                  <w:rFonts w:ascii="Times New Roman" w:hAnsi="Times New Roman" w:cs="Times New Roman"/>
                  <w:u w:val="single"/>
                </w:rPr>
                <w:t>https://m.edsoo.ru/8a195838</w:t>
              </w:r>
            </w:hyperlink>
          </w:p>
        </w:tc>
        <w:tc>
          <w:tcPr>
            <w:tcW w:w="992" w:type="dxa"/>
          </w:tcPr>
          <w:p w:rsidR="008F2841" w:rsidRPr="004E2B1E" w:rsidRDefault="00CE46CD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4.09</w:t>
            </w:r>
          </w:p>
        </w:tc>
      </w:tr>
      <w:tr w:rsidR="008F2841" w:rsidRPr="004E2B1E" w:rsidTr="008D4D0B">
        <w:tc>
          <w:tcPr>
            <w:tcW w:w="70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52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Подвиги Геракла: «Скотный двор царя Авгия»</w:t>
            </w:r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F2841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8">
              <w:r w:rsidR="008F2841" w:rsidRPr="004E2B1E">
                <w:rPr>
                  <w:rFonts w:ascii="Times New Roman" w:hAnsi="Times New Roman" w:cs="Times New Roman"/>
                  <w:u w:val="single"/>
                </w:rPr>
                <w:t>https://m.edsoo.ru/8a195946</w:t>
              </w:r>
            </w:hyperlink>
          </w:p>
        </w:tc>
        <w:tc>
          <w:tcPr>
            <w:tcW w:w="992" w:type="dxa"/>
          </w:tcPr>
          <w:p w:rsidR="008F2841" w:rsidRPr="004E2B1E" w:rsidRDefault="00CE46CD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6.09</w:t>
            </w:r>
          </w:p>
        </w:tc>
      </w:tr>
      <w:tr w:rsidR="008F2841" w:rsidRPr="004E2B1E" w:rsidTr="008D4D0B">
        <w:tc>
          <w:tcPr>
            <w:tcW w:w="70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52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«Яблоки Гесперид» и другие подвиги Геракла</w:t>
            </w:r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F2841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9">
              <w:r w:rsidR="008F2841" w:rsidRPr="004E2B1E">
                <w:rPr>
                  <w:rFonts w:ascii="Times New Roman" w:hAnsi="Times New Roman" w:cs="Times New Roman"/>
                  <w:u w:val="single"/>
                </w:rPr>
                <w:t>https://m.edsoo.ru/8a195a5e</w:t>
              </w:r>
            </w:hyperlink>
          </w:p>
        </w:tc>
        <w:tc>
          <w:tcPr>
            <w:tcW w:w="992" w:type="dxa"/>
          </w:tcPr>
          <w:p w:rsidR="008F2841" w:rsidRPr="004E2B1E" w:rsidRDefault="00CE46CD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9.09</w:t>
            </w:r>
          </w:p>
        </w:tc>
      </w:tr>
      <w:tr w:rsidR="008F2841" w:rsidRPr="004E2B1E" w:rsidTr="008D4D0B">
        <w:tc>
          <w:tcPr>
            <w:tcW w:w="70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529" w:type="dxa"/>
            <w:vAlign w:val="center"/>
          </w:tcPr>
          <w:p w:rsidR="008F2841" w:rsidRPr="004E2B1E" w:rsidRDefault="008F2841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Фольклор. Малые жанры: пословицы, поговорки, загадки</w:t>
            </w:r>
          </w:p>
        </w:tc>
        <w:tc>
          <w:tcPr>
            <w:tcW w:w="992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F2841" w:rsidRPr="004E2B1E" w:rsidRDefault="008F2841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F2841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0">
              <w:r w:rsidR="008F2841" w:rsidRPr="004E2B1E">
                <w:rPr>
                  <w:rFonts w:ascii="Times New Roman" w:hAnsi="Times New Roman" w:cs="Times New Roman"/>
                  <w:u w:val="single"/>
                </w:rPr>
                <w:t>https://m.edsoo.ru/8a195d1a</w:t>
              </w:r>
            </w:hyperlink>
          </w:p>
        </w:tc>
        <w:tc>
          <w:tcPr>
            <w:tcW w:w="992" w:type="dxa"/>
          </w:tcPr>
          <w:p w:rsidR="008F2841" w:rsidRPr="004E2B1E" w:rsidRDefault="00CE46CD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11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Внеклассное чтение. Мифы народов России и мира. Переложение мифов разными авторами. Геродот. </w:t>
            </w:r>
            <w:r w:rsidRPr="004E2B1E">
              <w:rPr>
                <w:rFonts w:ascii="Times New Roman" w:hAnsi="Times New Roman" w:cs="Times New Roman"/>
              </w:rPr>
              <w:t>«</w:t>
            </w:r>
            <w:proofErr w:type="spellStart"/>
            <w:r w:rsidRPr="004E2B1E">
              <w:rPr>
                <w:rFonts w:ascii="Times New Roman" w:hAnsi="Times New Roman" w:cs="Times New Roman"/>
              </w:rPr>
              <w:t>Легенда</w:t>
            </w:r>
            <w:proofErr w:type="spellEnd"/>
            <w:r w:rsidRPr="004E2B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об</w:t>
            </w:r>
            <w:proofErr w:type="spellEnd"/>
            <w:r w:rsidRPr="004E2B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Арионе</w:t>
            </w:r>
            <w:proofErr w:type="spellEnd"/>
            <w:r w:rsidRPr="004E2B1E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https://m.edsoo.ru/8a195c02</w:t>
              </w:r>
            </w:hyperlink>
          </w:p>
        </w:tc>
        <w:tc>
          <w:tcPr>
            <w:tcW w:w="992" w:type="dxa"/>
          </w:tcPr>
          <w:p w:rsidR="00857FE2" w:rsidRPr="004E2B1E" w:rsidRDefault="00CE46CD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13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Колыбельные песни,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пестушки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,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приговорки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>, скороговорки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1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https://m.edsoo.ru/8a195e28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16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Сказки народов России и народов мира. Сказки о животных, волшебные, бытовые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1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https://m.edsoo.ru/8a196062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18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Русские народные сказки. Животные-помощники и чудесные противники в сказке "Царевна-лягушка"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https://m.edsoo.ru/8a196170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20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Главные герои волшебных сказок Василиса Премудрая и Иван-царевич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https://m.edsoo.ru/8a19629c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23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Поэзия волшебной сказки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https://m.edsoo.ru/8a196418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25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Сказки о животных «Журавль и цапля». </w:t>
            </w:r>
            <w:r w:rsidRPr="004E2B1E">
              <w:rPr>
                <w:rFonts w:ascii="Times New Roman" w:hAnsi="Times New Roman" w:cs="Times New Roman"/>
              </w:rPr>
              <w:t>Бытовые сказки «Солдатская шинель»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https://m.edsoo.ru/8a19658a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27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Духовно-нравственный опыт народных сказок. </w:t>
            </w:r>
            <w:r w:rsidRPr="004E2B1E">
              <w:rPr>
                <w:rFonts w:ascii="Times New Roman" w:hAnsi="Times New Roman" w:cs="Times New Roman"/>
              </w:rPr>
              <w:t>Итоговый урок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https://m.edsoo.ru/8a19671a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30.09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Роды и жанры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литературы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и их основные признаки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1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https://m.edsoo.ru/8a19685a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2.10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Внеклассное чтение. Жанр басни в мировой литературе. </w:t>
            </w:r>
            <w:r w:rsidRPr="004E2B1E">
              <w:rPr>
                <w:rFonts w:ascii="Times New Roman" w:hAnsi="Times New Roman" w:cs="Times New Roman"/>
              </w:rPr>
              <w:t>Эзоп, Лафонтен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https://m.edsoo.ru/8a196a9e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4.10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Внеклассное чтение. Русские баснописцы </w:t>
            </w:r>
            <w:r w:rsidRPr="004E2B1E">
              <w:rPr>
                <w:rFonts w:ascii="Times New Roman" w:hAnsi="Times New Roman" w:cs="Times New Roman"/>
              </w:rPr>
              <w:t>XVIII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века. А. П. Сумароков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Кокушка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». И. И. Дмитриев «Муха».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https://m.edsoo.ru/8a196bfc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7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А. Крылов - великий русский баснописец. Басни (три по выбору). «Волк на псарне», «Листы и Корни», «Свинья под Дубом», «Квартет»,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Осёл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 и Соловей», </w:t>
            </w:r>
            <w:r w:rsidRPr="004E2B1E">
              <w:rPr>
                <w:rFonts w:ascii="Times New Roman" w:hAnsi="Times New Roman" w:cs="Times New Roman"/>
                <w:lang w:val="ru-RU"/>
              </w:rPr>
              <w:lastRenderedPageBreak/>
              <w:t>«Ворона и Лисица»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lastRenderedPageBreak/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https://m.edsoo.ru/8a196daa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9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А. Крылов. Историческая основа басен. Герои произведения, их речь. "Волк на псарне"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https://m.edsoo.ru/8a196ed6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11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А. Крылов. Аллегория в басне. Нравственные уроки произведений «Листы и Корни», «Свинья под Дубом»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https://m.edsoo.ru/8a196fee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14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И. А. Крылов. Художественные средства изображения в баснях. </w:t>
            </w:r>
            <w:r w:rsidRPr="004E2B1E">
              <w:rPr>
                <w:rFonts w:ascii="Times New Roman" w:hAnsi="Times New Roman" w:cs="Times New Roman"/>
              </w:rPr>
              <w:t>Эзопов язык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https://m.edsoo.ru/8a1970fc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16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С. Пушкин. Образы русской природы в произведениях поэта (не менее трёх). </w:t>
            </w:r>
            <w:r w:rsidRPr="004E2B1E">
              <w:rPr>
                <w:rFonts w:ascii="Times New Roman" w:hAnsi="Times New Roman" w:cs="Times New Roman"/>
              </w:rPr>
              <w:t>«Зимнее утро», «Зимний вечер», «Няне» и др.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https://m.edsoo.ru/8a19720a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18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С. Пушкин. Лирический герой в стихотворениях поэта. </w:t>
            </w:r>
            <w:r w:rsidRPr="004E2B1E">
              <w:rPr>
                <w:rFonts w:ascii="Times New Roman" w:hAnsi="Times New Roman" w:cs="Times New Roman"/>
              </w:rPr>
              <w:t>Образ няни.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https://m.edsoo.ru/8a197354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21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С. Пушкин. «Сказка о мёртвой царевне и о семи богатырях». </w:t>
            </w:r>
            <w:r w:rsidRPr="004E2B1E">
              <w:rPr>
                <w:rFonts w:ascii="Times New Roman" w:hAnsi="Times New Roman" w:cs="Times New Roman"/>
              </w:rPr>
              <w:t>Сюжет сказки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https://m.edsoo.ru/8a1974e4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23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С. Пушкин. «Сказка о мёртвой царевне и о семи богатырях». </w:t>
            </w:r>
            <w:r w:rsidRPr="004E2B1E">
              <w:rPr>
                <w:rFonts w:ascii="Times New Roman" w:hAnsi="Times New Roman" w:cs="Times New Roman"/>
              </w:rPr>
              <w:t>Главные и второстепенные герои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2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https://m.edsoo.ru/8a197610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25.10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С. Пушкин. «Сказка о мёртвой царевне и о семи богатырях». </w:t>
            </w:r>
            <w:r w:rsidRPr="004E2B1E">
              <w:rPr>
                <w:rFonts w:ascii="Times New Roman" w:hAnsi="Times New Roman" w:cs="Times New Roman"/>
              </w:rPr>
              <w:t>Волшебство в сказке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https://m.edsoo.ru/8a197728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6.11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А. С. Пушкин. «Сказка о мёртвой царевне и о семи богатырях». Язык сказки. Писательское мастерство поэта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https://m.edsoo.ru/8a197840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8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М. Ю. Лермонтов. Стихотворение «Бородино»: история создания, тема, идея, композиция стихотворения, образ рассказчика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https://m.edsoo.ru/8a197bb0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11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М. Ю. Лермонтов. Стихотворение «Бородино»: патриотический пафос, художественные средства изображения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3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https://m.edsoo.ru/8a197d4a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13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Н. В. Гоголь. Повесть «Ночь перед Рождеством». Жанровые особенности произведения. Сюжет. Персонажи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https://m.edsoo.ru/8a197e58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15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Н. В. Гоголь. Повесть "Ночь перед Рождеством". Сочетание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комического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и лирического. Язык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https://m.edsoo.ru/8a197fa2</w:t>
              </w:r>
            </w:hyperlink>
          </w:p>
        </w:tc>
        <w:tc>
          <w:tcPr>
            <w:tcW w:w="992" w:type="dxa"/>
          </w:tcPr>
          <w:p w:rsidR="00857FE2" w:rsidRPr="004E2B1E" w:rsidRDefault="008F7FA6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18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Резервный урок. Н. В. Гоголь. Реальность и фантастика в повестях писателя "Заколдованное место"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https://m.edsoo.ru/8a198128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Резервный урок. Н. В. Гоголь. Народная поэзия и юмор в повестях писателя «Заколдованное место»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https://m.edsoo.ru/8a198268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С. Тургенев.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Муму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»: история создания, прототипы героев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3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https://m.edsoo.ru/8a198754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С. Тургенев.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Муму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»: проблематика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3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https://m.edsoo.ru/8a198876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С. Тургенев.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Муму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»: сюжет и композиция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https://m.edsoo.ru/8a19898e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С. Тургенев.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Муму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»: система образов. </w:t>
            </w:r>
            <w:r w:rsidRPr="004E2B1E">
              <w:rPr>
                <w:rFonts w:ascii="Times New Roman" w:hAnsi="Times New Roman" w:cs="Times New Roman"/>
              </w:rPr>
              <w:t>Образ Герасима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https://m.edsoo.ru/8a198aba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lastRenderedPageBreak/>
              <w:t>37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Развитие речи. И. С. Тургенев.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Муму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». Роль интерьера в произведении. </w:t>
            </w:r>
            <w:r w:rsidRPr="004E2B1E">
              <w:rPr>
                <w:rFonts w:ascii="Times New Roman" w:hAnsi="Times New Roman" w:cs="Times New Roman"/>
              </w:rPr>
              <w:t>Каморка Герасима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4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https://m.edsoo.ru/8a198c36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И. С. Тургенев.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Муму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». Роль природы и пейзажа в произведении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Н. А. Некрасов. Стихотворения (не менее двух). «Крестьянские дети», «Школьник» и др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 xml:space="preserve">.. </w:t>
            </w:r>
            <w:proofErr w:type="gramEnd"/>
            <w:r w:rsidRPr="004E2B1E">
              <w:rPr>
                <w:rFonts w:ascii="Times New Roman" w:hAnsi="Times New Roman" w:cs="Times New Roman"/>
              </w:rPr>
              <w:t>Тема, идея, содержание, детские образы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4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https://m.edsoo.ru/8a198380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Н. А. Некрасов. Поэма «Мороз, Красный нос» (фрагмент). </w:t>
            </w:r>
            <w:r w:rsidRPr="004E2B1E">
              <w:rPr>
                <w:rFonts w:ascii="Times New Roman" w:hAnsi="Times New Roman" w:cs="Times New Roman"/>
              </w:rPr>
              <w:t>Анализ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https://m.edsoo.ru/8a198498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Н. А. Некрасов. Поэма «Мороз, Красный нос». </w:t>
            </w:r>
            <w:r w:rsidRPr="004E2B1E">
              <w:rPr>
                <w:rFonts w:ascii="Times New Roman" w:hAnsi="Times New Roman" w:cs="Times New Roman"/>
              </w:rPr>
              <w:t>Тематика, проблематика, система образов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https://m.edsoo.ru/8a1985ce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Л. Н. Толстой. Рассказ «Кавказский пленник»: историческая основа, рассказ-быль, тема, идея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https://m.edsoo.ru/8a198d80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Л. Н. Толстой. Рассказ «Кавказский пленник». Жилин и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Костылин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. Сравнительная характеристика образов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https://m.edsoo.ru/8a199028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Л. Н. Толстой. Рассказ «Кавказский пленник». Жилин и Дина. Образы татар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https://m.edsoo.ru/8a198ea2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Л. Н. Толстой. Рассказ «Кавказский пленник». </w:t>
            </w:r>
            <w:r w:rsidRPr="004E2B1E">
              <w:rPr>
                <w:rFonts w:ascii="Times New Roman" w:hAnsi="Times New Roman" w:cs="Times New Roman"/>
              </w:rPr>
              <w:t>Нравственный облик героев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4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https://m.edsoo.ru/8a19914a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Л. Н. Толстой. Рассказ «Кавказский пленник». </w:t>
            </w:r>
            <w:r w:rsidRPr="004E2B1E">
              <w:rPr>
                <w:rFonts w:ascii="Times New Roman" w:hAnsi="Times New Roman" w:cs="Times New Roman"/>
              </w:rPr>
              <w:t>Картины природы. Мастерство писателя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5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https://m.edsoo.ru/8a199258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Развитие речи. Л. Н. Толстой. Рассказ «Кавказский пленник». Подготовка к домашнему сочинению по произведению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Итоговая контрольная работа Русская классика (письменный ответ, тесты, творческая работа)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https://m.edsoo.ru/8a199366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Стихотворения отечественных поэтов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–ХХ веков о родной природе и о связи человека с Родиной А. А. Фет. </w:t>
            </w:r>
            <w:r w:rsidRPr="004E2B1E">
              <w:rPr>
                <w:rFonts w:ascii="Times New Roman" w:hAnsi="Times New Roman" w:cs="Times New Roman"/>
              </w:rPr>
              <w:t>"Чудная картина…", "Весенний дождь", "Вечер", "Еще весны душистой нега…"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https://m.edsoo.ru/8a19947e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Стихотворения отечественных поэтов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—ХХ веков о родной природе и о связи человека с Родиной И. А. Бунин. </w:t>
            </w:r>
            <w:r w:rsidRPr="004E2B1E">
              <w:rPr>
                <w:rFonts w:ascii="Times New Roman" w:hAnsi="Times New Roman" w:cs="Times New Roman"/>
              </w:rPr>
              <w:t>«Помню — долгий зимний вечер…», «Бледнеет ночь… Туманов пелена...»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5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https://m.edsoo.ru/8a1995aa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Стихотворения отечественных поэтов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>—ХХ веков о родной природе и о связи человека с Родиной А. А. Блок. «Погружался я в море клевера…», «Белой ночью месяц красный…», «Летний вечер»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https://m.edsoo.ru/8a199820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Стихотворения отечественных поэтов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–ХХ веков о родной природе и о связи человека с Родиной С. А. Есенин.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«Береза», «Пороша», «Там, где капустные грядки...», «Поет зима — аукает...», «Сыплет черемуха снегом...», «Край любимый!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>Сердцу снятся...»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https://m.edsoo.ru/8a1999e2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[[Резервный урок.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 xml:space="preserve">Стихотворения отечественных поэтов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>–ХХ веков о родной природе и о связи человека с Родиной [[Н. М. Рубцов.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>«Тихая моя родина», «Родная деревня»]]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https://m.edsoo.ru/8a199b04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Развитие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речи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.П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>оэтические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 образы, настроения и картины в стихах о природе. </w:t>
            </w:r>
            <w:r w:rsidRPr="004E2B1E">
              <w:rPr>
                <w:rFonts w:ascii="Times New Roman" w:hAnsi="Times New Roman" w:cs="Times New Roman"/>
              </w:rPr>
              <w:t>Итоговый урок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https://m.edsoo.ru/8a199c</w:t>
              </w:r>
              <w:r w:rsidR="00857FE2" w:rsidRPr="004E2B1E">
                <w:rPr>
                  <w:rFonts w:ascii="Times New Roman" w:hAnsi="Times New Roman" w:cs="Times New Roman"/>
                  <w:u w:val="single"/>
                </w:rPr>
                <w:lastRenderedPageBreak/>
                <w:t>30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lastRenderedPageBreak/>
              <w:t>55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Юмористические рассказы отечественных писателей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>–</w:t>
            </w:r>
            <w:r w:rsidRPr="004E2B1E">
              <w:rPr>
                <w:rFonts w:ascii="Times New Roman" w:hAnsi="Times New Roman" w:cs="Times New Roman"/>
              </w:rPr>
              <w:t>XX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веков. А. П. Чехов. Рассказы (два по выбору). </w:t>
            </w:r>
            <w:r w:rsidRPr="004E2B1E">
              <w:rPr>
                <w:rFonts w:ascii="Times New Roman" w:hAnsi="Times New Roman" w:cs="Times New Roman"/>
              </w:rPr>
              <w:t>«Лошадиная фамилия», «Мальчики», «Хирургия» и др. Тематический обзор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5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https://m.edsoo.ru/8a199d48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Рассказы А. П. Чехова. Способы создания комического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5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https://m.edsoo.ru/8a199e60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М. М. Зощенко (два рассказа по выбору). «Галоша», «Лёля и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Минька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», «Ёлка», «Золотые слова», «Встреча»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.Т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>ема, идея, сюжет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https://m.edsoo.ru/8bc29050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М. М. Зощенко. «Галоша», «Лёля и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Минька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», «Ёлка», «Золотые слова», «Встреча» и др. </w:t>
            </w:r>
            <w:r w:rsidRPr="004E2B1E">
              <w:rPr>
                <w:rFonts w:ascii="Times New Roman" w:hAnsi="Times New Roman" w:cs="Times New Roman"/>
              </w:rPr>
              <w:t>Образы главных героев в рассказах писателя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6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https://m.edsoo.ru/8bc29154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Развитие речи. Мой любимый рассказ М.М. Зощенко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Произведения отечественной литературы о природе и животных (не менее двух).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Например, А. И. Куприн «Белый пудель», М. М. Пришвин «Кладовая солнца», К. Г. Паустовский «Тёплый хлеб», «Заячьи лапы», «Кот-ворюга».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>Тематика и проблематика. Герои и их поступки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6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https://m.edsoo.ru/8bc2662a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Нравственные проблемы сказок и рассказов А.И.Куприна, М.М.Пришвина, К.Г.Паустовского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https://m.edsoo.ru/8bc26ba2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Язык сказок и рассказов о животных А. И. Куприна, М. М. Пришвина, К. Г. Паустовского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https://m.edsoo.ru/8bc26918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Произведения отечественной литературы о природе и животных. Связь с народными сказками. Авторская позиция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https://m.edsoo.ru/8bc26a6c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Произведения русских писателей о природе и животных. </w:t>
            </w:r>
            <w:r w:rsidRPr="004E2B1E">
              <w:rPr>
                <w:rFonts w:ascii="Times New Roman" w:hAnsi="Times New Roman" w:cs="Times New Roman"/>
              </w:rPr>
              <w:t>Темы, идеи, проблемы. Итоговый урок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П. Платонов. Рассказы (один по выбору). Например, «Корова», «Никита» и др. </w:t>
            </w:r>
            <w:r w:rsidRPr="004E2B1E">
              <w:rPr>
                <w:rFonts w:ascii="Times New Roman" w:hAnsi="Times New Roman" w:cs="Times New Roman"/>
              </w:rPr>
              <w:t>Тема, идея, проблематика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А. П. Платонов. Рассказы (один по выбору). Например, «Корова», «Никита» и др. </w:t>
            </w:r>
            <w:r w:rsidRPr="004E2B1E">
              <w:rPr>
                <w:rFonts w:ascii="Times New Roman" w:hAnsi="Times New Roman" w:cs="Times New Roman"/>
              </w:rPr>
              <w:t>Система образов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В. П. Астафьев.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Васюткино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 озеро». </w:t>
            </w:r>
            <w:r w:rsidRPr="004E2B1E">
              <w:rPr>
                <w:rFonts w:ascii="Times New Roman" w:hAnsi="Times New Roman" w:cs="Times New Roman"/>
              </w:rPr>
              <w:t>Тема, идея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https://m.edsoo.ru/8bc28452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В. П. Астафьев. Рассказ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Васюткино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 озеро». Система образов. Образ главного героя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https://m.edsoo.ru/8bc28574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Произведения отечественной литературы на тему «Человек на войне» (не менее двух). Например, Л. А. Кассиль. «Дорогие мои мальчишки»; Ю. Я. Яковлев. «Девочки с Васильевского острова»; В. П. Катаев. «Сын полка», К.М.Симонов. "Сын артиллериста" и др. </w:t>
            </w:r>
            <w:r w:rsidRPr="004E2B1E">
              <w:rPr>
                <w:rFonts w:ascii="Times New Roman" w:hAnsi="Times New Roman" w:cs="Times New Roman"/>
              </w:rPr>
              <w:t>Проблема героизма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https://m.edsoo.ru/8bc27b60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Произведения отечественной литературы на тему «Человек на войне» (не менее двух). Например, Л. А. Кассиль. «Дорогие мои мальчишки»; Ю. Я. Яковлев. «Девочки с Васильевского острова»; В. П. Катаев. «Сын полка», К.М.Симонов. «Сын артиллериста» и др.: дети и взрослые в условиях военного времени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6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https://m.edsoo.ru/8bc27c82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В. П. Катаев. «Сын полка». Историческая основа произведения. Смысл названия. </w:t>
            </w:r>
            <w:r w:rsidRPr="004E2B1E">
              <w:rPr>
                <w:rFonts w:ascii="Times New Roman" w:hAnsi="Times New Roman" w:cs="Times New Roman"/>
              </w:rPr>
              <w:t>Сюжет. Герои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7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https://m.edsoo.ru/8bc27da4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lastRenderedPageBreak/>
              <w:t>72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В. П. Катаев. «Сын полка». Образ Вани Солнцева. </w:t>
            </w:r>
            <w:r w:rsidRPr="004E2B1E">
              <w:rPr>
                <w:rFonts w:ascii="Times New Roman" w:hAnsi="Times New Roman" w:cs="Times New Roman"/>
              </w:rPr>
              <w:t>Война и дети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Л. А. Кассиль. "Дорогие мои мальчишки". Идейно-нравственные проблемы в произведении. </w:t>
            </w:r>
            <w:r w:rsidRPr="004E2B1E">
              <w:rPr>
                <w:rFonts w:ascii="Times New Roman" w:hAnsi="Times New Roman" w:cs="Times New Roman"/>
              </w:rPr>
              <w:t>"Отметки Риммы Лебедевой"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7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https://m.edsoo.ru/8bc27f98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Внеклассное чтение. Война и дети в произведениях о Великой Отечественной войне. </w:t>
            </w:r>
            <w:r w:rsidRPr="004E2B1E">
              <w:rPr>
                <w:rFonts w:ascii="Times New Roman" w:hAnsi="Times New Roman" w:cs="Times New Roman"/>
              </w:rPr>
              <w:t>Итоговый урок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7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https://m.edsoo.ru/8bc28146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Произведения отечественных писателей </w:t>
            </w:r>
            <w:r w:rsidRPr="004E2B1E">
              <w:rPr>
                <w:rFonts w:ascii="Times New Roman" w:hAnsi="Times New Roman" w:cs="Times New Roman"/>
              </w:rPr>
              <w:t>XX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–начала </w:t>
            </w:r>
            <w:r w:rsidRPr="004E2B1E">
              <w:rPr>
                <w:rFonts w:ascii="Times New Roman" w:hAnsi="Times New Roman" w:cs="Times New Roman"/>
              </w:rPr>
              <w:t>XXI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веков на тему детства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н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е менее двух), например, произведения В.П.Катаева, В.П.Крапивина, Ю.П.Казакова, А.Г.Алексина,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В.К.Железникова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, Ю.Я.Яковлева, Ю.И.Коваля,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А.А.Лиханова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 и другие Обзор произведений. </w:t>
            </w:r>
            <w:r w:rsidRPr="004E2B1E">
              <w:rPr>
                <w:rFonts w:ascii="Times New Roman" w:hAnsi="Times New Roman" w:cs="Times New Roman"/>
              </w:rPr>
              <w:t>Специфика темы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7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https://m.edsoo.ru/8bc27926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Произведения отечественных писателей </w:t>
            </w:r>
            <w:r w:rsidRPr="004E2B1E">
              <w:rPr>
                <w:rFonts w:ascii="Times New Roman" w:hAnsi="Times New Roman" w:cs="Times New Roman"/>
              </w:rPr>
              <w:t>XX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–начала </w:t>
            </w:r>
            <w:r w:rsidRPr="004E2B1E">
              <w:rPr>
                <w:rFonts w:ascii="Times New Roman" w:hAnsi="Times New Roman" w:cs="Times New Roman"/>
              </w:rPr>
              <w:t>XXI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веков на тему детства. </w:t>
            </w:r>
            <w:r w:rsidRPr="004E2B1E">
              <w:rPr>
                <w:rFonts w:ascii="Times New Roman" w:hAnsi="Times New Roman" w:cs="Times New Roman"/>
              </w:rPr>
              <w:t>Тематика и проблематика произведения. Авторская позиция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7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https://m.edsoo.ru/8bc27a48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Произведения отечественных писателей </w:t>
            </w:r>
            <w:r w:rsidRPr="004E2B1E">
              <w:rPr>
                <w:rFonts w:ascii="Times New Roman" w:hAnsi="Times New Roman" w:cs="Times New Roman"/>
              </w:rPr>
              <w:t>XX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–начала </w:t>
            </w:r>
            <w:r w:rsidRPr="004E2B1E">
              <w:rPr>
                <w:rFonts w:ascii="Times New Roman" w:hAnsi="Times New Roman" w:cs="Times New Roman"/>
              </w:rPr>
              <w:t>XXI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веков на тему детства. </w:t>
            </w:r>
            <w:r w:rsidRPr="004E2B1E">
              <w:rPr>
                <w:rFonts w:ascii="Times New Roman" w:hAnsi="Times New Roman" w:cs="Times New Roman"/>
              </w:rPr>
              <w:t>Герои и их поступки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Произведения отечественных писателей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–начала </w:t>
            </w:r>
            <w:r w:rsidRPr="004E2B1E">
              <w:rPr>
                <w:rFonts w:ascii="Times New Roman" w:hAnsi="Times New Roman" w:cs="Times New Roman"/>
              </w:rPr>
              <w:t>XXI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веков на тему детства. </w:t>
            </w:r>
            <w:r w:rsidRPr="004E2B1E">
              <w:rPr>
                <w:rFonts w:ascii="Times New Roman" w:hAnsi="Times New Roman" w:cs="Times New Roman"/>
              </w:rPr>
              <w:t>Современный взгляд на тему детства в литературе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Внеклассное чтение. Произведения отечественных писателей </w:t>
            </w:r>
            <w:r w:rsidRPr="004E2B1E">
              <w:rPr>
                <w:rFonts w:ascii="Times New Roman" w:hAnsi="Times New Roman" w:cs="Times New Roman"/>
              </w:rPr>
              <w:t>XIX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– начала </w:t>
            </w:r>
            <w:r w:rsidRPr="004E2B1E">
              <w:rPr>
                <w:rFonts w:ascii="Times New Roman" w:hAnsi="Times New Roman" w:cs="Times New Roman"/>
              </w:rPr>
              <w:t>XXI</w:t>
            </w:r>
            <w:r w:rsidRPr="004E2B1E">
              <w:rPr>
                <w:rFonts w:ascii="Times New Roman" w:hAnsi="Times New Roman" w:cs="Times New Roman"/>
                <w:lang w:val="ru-RU"/>
              </w:rPr>
              <w:t xml:space="preserve"> веков на тему детства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Произведения приключенческого жанра отечественных писателей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о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дно по выбору). К.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Булычёв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 «Девочка, с которой ничего не случится», «Миллион приключений» и др. </w:t>
            </w:r>
            <w:r w:rsidRPr="004E2B1E">
              <w:rPr>
                <w:rFonts w:ascii="Times New Roman" w:hAnsi="Times New Roman" w:cs="Times New Roman"/>
              </w:rPr>
              <w:t>(главы по выбору). Тематика произведений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Произведения приключенческого жанра отечественных писателей.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Проблематика</w:t>
            </w:r>
            <w:proofErr w:type="spellEnd"/>
            <w:r w:rsidRPr="004E2B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произведений</w:t>
            </w:r>
            <w:proofErr w:type="spellEnd"/>
            <w:r w:rsidRPr="004E2B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К.Булычева</w:t>
            </w:r>
            <w:proofErr w:type="spellEnd"/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Произведения приключенческого жанра отечественных писателей. </w:t>
            </w:r>
            <w:r w:rsidRPr="004E2B1E">
              <w:rPr>
                <w:rFonts w:ascii="Times New Roman" w:hAnsi="Times New Roman" w:cs="Times New Roman"/>
              </w:rPr>
              <w:t>Сюжет и проблематика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Литература народов России. Стихотворения (одно по выбору). Например, Р. Г. Гамзатов. «Песня соловья»; М.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Карим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</w:t>
            </w:r>
            <w:r w:rsidRPr="004E2B1E">
              <w:rPr>
                <w:rFonts w:ascii="Times New Roman" w:hAnsi="Times New Roman" w:cs="Times New Roman"/>
              </w:rPr>
              <w:t>«Эту песню мать мне пела». Тематика стихотворений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7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https://m.edsoo.ru/8bc288a8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Образ лирического героя в стихотворениях Р.Г.Гамзатова и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М.Карима</w:t>
            </w:r>
            <w:proofErr w:type="spellEnd"/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Х. К. Андерсен. Сказки (одна по выбору). Например, «Снежная королева», «Соловей». Тема, идея сказки. </w:t>
            </w:r>
            <w:r w:rsidRPr="004E2B1E">
              <w:rPr>
                <w:rFonts w:ascii="Times New Roman" w:hAnsi="Times New Roman" w:cs="Times New Roman"/>
              </w:rPr>
              <w:t>Победа добра над злом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76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https://m.edsoo.ru/8bc28b32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Х. К. Андерсен. Сказка «Снежная королева»: красота внутренняя и внешняя. </w:t>
            </w:r>
            <w:r w:rsidRPr="004E2B1E">
              <w:rPr>
                <w:rFonts w:ascii="Times New Roman" w:hAnsi="Times New Roman" w:cs="Times New Roman"/>
              </w:rPr>
              <w:t>Образы. Авторская позиция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77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https://m.edsoo.ru/8bc28c36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Внеклассное чтение. Сказки Х. К. Андерсена (по выбору)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Развитие речи. Любимая сказка Х. К. Андерсена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Зарубежная сказочная проза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о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дно произведение по выбору). Например, Л. Кэрролл. «Алиса в Стране Чудес» (главы);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Дж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Р. Р.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Толкин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.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Хоббит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, или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 xml:space="preserve"> Т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>уда и обратно» (главы) и др. Герои и мотивы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78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https://m.edsoo.ru/8bc28e52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Зарубежная сказочная проза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о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дно произведение по выбору). Например, Л. Кэрролл. «Алиса в Стране Чудес» (главы);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Дж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Р. Р.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Толкин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. «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Хоббит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, или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 xml:space="preserve"> Т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>уда и обратно» (главы) и др. Стиль и язык, художественные приемы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79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https://m.edsoo.ru/8bc28d3a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Художественный мир литературной </w:t>
            </w:r>
            <w:r w:rsidRPr="004E2B1E">
              <w:rPr>
                <w:rFonts w:ascii="Times New Roman" w:hAnsi="Times New Roman" w:cs="Times New Roman"/>
                <w:lang w:val="ru-RU"/>
              </w:rPr>
              <w:lastRenderedPageBreak/>
              <w:t>сказки. Итоговый урок/Всероссийская проверочная работа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lastRenderedPageBreak/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80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</w:t>
              </w:r>
              <w:r w:rsidR="00857FE2" w:rsidRPr="004E2B1E">
                <w:rPr>
                  <w:rFonts w:ascii="Times New Roman" w:hAnsi="Times New Roman" w:cs="Times New Roman"/>
                  <w:u w:val="single"/>
                </w:rPr>
                <w:lastRenderedPageBreak/>
                <w:t>oo.ru/8bc28f4c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lastRenderedPageBreak/>
              <w:t>92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Резервный урок. Зарубежная проза о детях и подростках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ва произведения по выбору). Например, М. Твен. «Приключения Тома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Сойера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 (главы);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Дж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Лондон. «Сказание о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Кише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»; Р.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Брэдбери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. Рассказы. Например, «Каникулы», «Звук бегущих ног», «Зелёное утро» и др. </w:t>
            </w:r>
            <w:r w:rsidRPr="004E2B1E">
              <w:rPr>
                <w:rFonts w:ascii="Times New Roman" w:hAnsi="Times New Roman" w:cs="Times New Roman"/>
              </w:rPr>
              <w:t>Обзор по теме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81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https://m.edsoo.ru/8bc2a3a6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Зарубежная проза о детях и подростках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ва произведения по выбору). Например, М. Твен. «Приключения Тома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Сойера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 (главы);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Дж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Лондон. «Сказание о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Кише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»; Р.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Брэдбери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. Рассказы. Например, «Каникулы», «Звук бегущих ног», «Зелёное утро». Тема, идея, проблематика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Марк Твен. «Приключения Тома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Сойера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». Тематика произведения. Сюжет. Система персонажей. </w:t>
            </w:r>
            <w:r w:rsidRPr="004E2B1E">
              <w:rPr>
                <w:rFonts w:ascii="Times New Roman" w:hAnsi="Times New Roman" w:cs="Times New Roman"/>
              </w:rPr>
              <w:t>Образ главного героя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Развитие речи. Марк Твен. «Приключения Тома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Сойера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>»: дружба героев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Итоговая контрольная работа. Образы детства в литературных произведениях (письменный ответ, тесты, творческая работа)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82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https://m.edsoo.ru/8bc29fd2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Зарубежная приключенческая проза. (два произведения по выбору), например, Р. Л. Стивенсон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.«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Остров сокровищ», «Чёрная стрела» (главы по выбору) и др. </w:t>
            </w:r>
            <w:r w:rsidRPr="004E2B1E">
              <w:rPr>
                <w:rFonts w:ascii="Times New Roman" w:hAnsi="Times New Roman" w:cs="Times New Roman"/>
              </w:rPr>
              <w:t>Обзор по зарубежной приключенческой прозе. Темы и сюжеты произведений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jc w:val="center"/>
              <w:rPr>
                <w:rFonts w:ascii="Times New Roman" w:hAnsi="Times New Roman" w:cs="Times New Roman"/>
              </w:rPr>
            </w:pPr>
            <w:hyperlink r:id="rId83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https://m.edsoo.ru/8bc2a108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Резервный урок. Р.Л.Стивенсон. «Остров сокровищ», «Чёрная стрела» (главы по выбору). </w:t>
            </w:r>
            <w:r w:rsidRPr="004E2B1E">
              <w:rPr>
                <w:rFonts w:ascii="Times New Roman" w:hAnsi="Times New Roman" w:cs="Times New Roman"/>
              </w:rPr>
              <w:t>Образ главного героя. Обзорный урок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D4D0B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23.05</w:t>
            </w: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Внеклассное чтение. Зарубежная приключенческая проза. </w:t>
            </w:r>
            <w:r w:rsidRPr="004E2B1E">
              <w:rPr>
                <w:rFonts w:ascii="Times New Roman" w:hAnsi="Times New Roman" w:cs="Times New Roman"/>
              </w:rPr>
              <w:t>Любимое произведение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Зарубежная проза о животных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.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(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о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>дно-два произведения по выбору), например, Э. Сетон-Томпсон. «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Королевская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4E2B1E">
              <w:rPr>
                <w:rFonts w:ascii="Times New Roman" w:hAnsi="Times New Roman" w:cs="Times New Roman"/>
                <w:lang w:val="ru-RU"/>
              </w:rPr>
              <w:t>аналостанка</w:t>
            </w:r>
            <w:proofErr w:type="spellEnd"/>
            <w:r w:rsidRPr="004E2B1E">
              <w:rPr>
                <w:rFonts w:ascii="Times New Roman" w:hAnsi="Times New Roman" w:cs="Times New Roman"/>
                <w:lang w:val="ru-RU"/>
              </w:rPr>
              <w:t xml:space="preserve">»; Дж. Даррелл. «Говорящий свёрток»;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Дж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Лондон. «Белый Клык»; </w:t>
            </w:r>
            <w:proofErr w:type="gramStart"/>
            <w:r w:rsidRPr="004E2B1E">
              <w:rPr>
                <w:rFonts w:ascii="Times New Roman" w:hAnsi="Times New Roman" w:cs="Times New Roman"/>
                <w:lang w:val="ru-RU"/>
              </w:rPr>
              <w:t>Дж</w:t>
            </w:r>
            <w:proofErr w:type="gramEnd"/>
            <w:r w:rsidRPr="004E2B1E">
              <w:rPr>
                <w:rFonts w:ascii="Times New Roman" w:hAnsi="Times New Roman" w:cs="Times New Roman"/>
                <w:lang w:val="ru-RU"/>
              </w:rPr>
              <w:t xml:space="preserve">. Р. Киплинг. </w:t>
            </w:r>
            <w:r w:rsidRPr="004E2B1E">
              <w:rPr>
                <w:rFonts w:ascii="Times New Roman" w:hAnsi="Times New Roman" w:cs="Times New Roman"/>
              </w:rPr>
              <w:t>«</w:t>
            </w:r>
            <w:proofErr w:type="spellStart"/>
            <w:r w:rsidRPr="004E2B1E">
              <w:rPr>
                <w:rFonts w:ascii="Times New Roman" w:hAnsi="Times New Roman" w:cs="Times New Roman"/>
              </w:rPr>
              <w:t>Маугли</w:t>
            </w:r>
            <w:proofErr w:type="spellEnd"/>
            <w:r w:rsidRPr="004E2B1E">
              <w:rPr>
                <w:rFonts w:ascii="Times New Roman" w:hAnsi="Times New Roman" w:cs="Times New Roman"/>
              </w:rPr>
              <w:t>», «</w:t>
            </w:r>
            <w:proofErr w:type="spellStart"/>
            <w:r w:rsidRPr="004E2B1E">
              <w:rPr>
                <w:rFonts w:ascii="Times New Roman" w:hAnsi="Times New Roman" w:cs="Times New Roman"/>
              </w:rPr>
              <w:t>Рикки-Тикки-Тави</w:t>
            </w:r>
            <w:proofErr w:type="spellEnd"/>
            <w:r w:rsidRPr="004E2B1E">
              <w:rPr>
                <w:rFonts w:ascii="Times New Roman" w:hAnsi="Times New Roman" w:cs="Times New Roman"/>
              </w:rPr>
              <w:t xml:space="preserve">» и </w:t>
            </w:r>
            <w:proofErr w:type="spellStart"/>
            <w:r w:rsidRPr="004E2B1E">
              <w:rPr>
                <w:rFonts w:ascii="Times New Roman" w:hAnsi="Times New Roman" w:cs="Times New Roman"/>
              </w:rPr>
              <w:t>др</w:t>
            </w:r>
            <w:proofErr w:type="spellEnd"/>
            <w:r w:rsidRPr="004E2B1E">
              <w:rPr>
                <w:rFonts w:ascii="Times New Roman" w:hAnsi="Times New Roman" w:cs="Times New Roman"/>
              </w:rPr>
              <w:t>. Тематика, проблематика произведения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84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https://m.edsoo.ru/8bc26d78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Зарубежная проза о животных. Герои и их поступки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AB3E54" w:rsidP="004E2B1E">
            <w:pPr>
              <w:rPr>
                <w:rFonts w:ascii="Times New Roman" w:hAnsi="Times New Roman" w:cs="Times New Roman"/>
              </w:rPr>
            </w:pPr>
            <w:hyperlink r:id="rId85">
              <w:r w:rsidR="00857FE2" w:rsidRPr="004E2B1E">
                <w:rPr>
                  <w:rFonts w:ascii="Times New Roman" w:hAnsi="Times New Roman" w:cs="Times New Roman"/>
                  <w:u w:val="single"/>
                </w:rPr>
                <w:t>https://m.edsoo.ru/8bc26e9a</w:t>
              </w:r>
            </w:hyperlink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70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5529" w:type="dxa"/>
            <w:vAlign w:val="center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Развитие речи. Итоговый урок. Результаты и планы на следующий год. </w:t>
            </w:r>
            <w:r w:rsidRPr="004E2B1E">
              <w:rPr>
                <w:rFonts w:ascii="Times New Roman" w:hAnsi="Times New Roman" w:cs="Times New Roman"/>
              </w:rPr>
              <w:t>Список рекомендуемой литературы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1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857FE2" w:rsidRPr="004E2B1E" w:rsidTr="008D4D0B">
        <w:tc>
          <w:tcPr>
            <w:tcW w:w="6238" w:type="dxa"/>
            <w:gridSpan w:val="2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>ОБЩЕЕ КОЛИЧЕСТВО ЧАСОВ ПО ПРОГРАММЕ</w:t>
            </w:r>
          </w:p>
        </w:tc>
        <w:tc>
          <w:tcPr>
            <w:tcW w:w="992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4E2B1E">
              <w:rPr>
                <w:rFonts w:ascii="Times New Roman" w:hAnsi="Times New Roman" w:cs="Times New Roman"/>
              </w:rPr>
              <w:t xml:space="preserve">102 </w:t>
            </w:r>
          </w:p>
        </w:tc>
        <w:tc>
          <w:tcPr>
            <w:tcW w:w="1418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2 </w:t>
            </w:r>
          </w:p>
        </w:tc>
        <w:tc>
          <w:tcPr>
            <w:tcW w:w="1417" w:type="dxa"/>
            <w:vAlign w:val="center"/>
          </w:tcPr>
          <w:p w:rsidR="00857FE2" w:rsidRPr="004E2B1E" w:rsidRDefault="00857FE2" w:rsidP="004E2B1E">
            <w:pPr>
              <w:jc w:val="center"/>
              <w:rPr>
                <w:rFonts w:ascii="Times New Roman" w:hAnsi="Times New Roman" w:cs="Times New Roman"/>
              </w:rPr>
            </w:pPr>
            <w:r w:rsidRPr="004E2B1E">
              <w:rPr>
                <w:rFonts w:ascii="Times New Roman" w:hAnsi="Times New Roman" w:cs="Times New Roman"/>
              </w:rPr>
              <w:t xml:space="preserve"> 0 </w:t>
            </w:r>
          </w:p>
        </w:tc>
        <w:tc>
          <w:tcPr>
            <w:tcW w:w="992" w:type="dxa"/>
          </w:tcPr>
          <w:p w:rsidR="00857FE2" w:rsidRPr="004E2B1E" w:rsidRDefault="00857FE2" w:rsidP="004E2B1E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7D6543" w:rsidRPr="004E2B1E" w:rsidRDefault="007D6543" w:rsidP="004E2B1E">
      <w:pPr>
        <w:spacing w:after="0" w:line="240" w:lineRule="auto"/>
        <w:rPr>
          <w:rFonts w:ascii="Times New Roman" w:hAnsi="Times New Roman" w:cs="Times New Roman"/>
        </w:rPr>
        <w:sectPr w:rsidR="007D6543" w:rsidRPr="004E2B1E" w:rsidSect="004E2B1E">
          <w:pgSz w:w="11906" w:h="16383"/>
          <w:pgMar w:top="850" w:right="1134" w:bottom="426" w:left="1134" w:header="720" w:footer="720" w:gutter="0"/>
          <w:cols w:space="720"/>
          <w:docGrid w:linePitch="299"/>
        </w:sectPr>
      </w:pPr>
    </w:p>
    <w:p w:rsidR="00DF2A6D" w:rsidRPr="008D4D0B" w:rsidRDefault="00DF2A6D" w:rsidP="008D4D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2A6D">
        <w:rPr>
          <w:rFonts w:ascii="Times New Roman" w:hAnsi="Times New Roman" w:cs="Times New Roman"/>
          <w:b/>
        </w:rPr>
        <w:lastRenderedPageBreak/>
        <w:t xml:space="preserve">7 </w:t>
      </w:r>
      <w:r w:rsidRPr="008D4D0B">
        <w:rPr>
          <w:rFonts w:ascii="Times New Roman" w:hAnsi="Times New Roman" w:cs="Times New Roman"/>
          <w:b/>
          <w:sz w:val="24"/>
          <w:szCs w:val="24"/>
        </w:rPr>
        <w:t xml:space="preserve">КЛАСС </w:t>
      </w:r>
    </w:p>
    <w:tbl>
      <w:tblPr>
        <w:tblW w:w="10490" w:type="dxa"/>
        <w:tblCellSpacing w:w="20" w:type="nil"/>
        <w:tblInd w:w="-184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12"/>
        <w:gridCol w:w="5484"/>
        <w:gridCol w:w="851"/>
        <w:gridCol w:w="1275"/>
        <w:gridCol w:w="1418"/>
        <w:gridCol w:w="850"/>
      </w:tblGrid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 </w:t>
            </w:r>
          </w:p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урока </w:t>
            </w:r>
          </w:p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gridSpan w:val="3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8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>Конт/</w:t>
            </w:r>
            <w:proofErr w:type="spellStart"/>
            <w:proofErr w:type="gramStart"/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>Пр</w:t>
            </w:r>
            <w:proofErr w:type="spellEnd"/>
            <w:proofErr w:type="gramEnd"/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работы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b/>
                <w:sz w:val="24"/>
                <w:szCs w:val="24"/>
              </w:rPr>
              <w:t>ЭЦОР</w:t>
            </w:r>
          </w:p>
        </w:tc>
        <w:tc>
          <w:tcPr>
            <w:tcW w:w="85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Резервный урок. Вводный урок. Изображение человека как важнейшая идейно-нравственная проблема литературы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2.09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Древнерусские повести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дна повесть по выбору), например, «Поучение» Владимира Мономаха (в сокращении). Темы и проблемы произведения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6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https://m.edsoo.ru/8bc338b6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Пушкин. Стихотворения (не менее четырех) «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глубине сибирских руд…», «19 октября» («Роняет лес багряный свой убор…»), «И. И. Пущину», «На холмах Грузии лежит ночная мгла…» и др. Тематика и проблематика лирических произведений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Пушкин. Стихотворения «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глубине сибирских руд…», «19 октября» («Роняет лес багряный свой убор…»), «И. И. Пущину», «На холмах Грузии лежит ночная мгла…» и др. Особенности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мировоззрерия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поэта и их отражение в творчестве, средства выразительности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Пушкин. «Повести Белкина» («Станционный смотритель» и др.). Тематика, проблематика, особенности повествования в «Повестях Белкина»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ЦОК </w:t>
            </w:r>
            <w:hyperlink r:id="rId87">
              <w:r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https://m.edsoo.ru/8bc340ae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Пушкин. «Повести Белкина» («Станционный смотритель» и др.). Особенности конфликта и композиции повести. Система персонажей. Образ «маленького человека» в повести. Мотив "блудного сына" в повести «Станционный смотритель»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8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https://m.edsoo.ru/8bc3420c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Пушкин. Поэма «Полтава» (фрагмент). Историческая основа поэмы. Сюжет, проблематика произведения.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Пушкин. Поэма «Полтава» (фрагмент). Сопоставление образов Петра I и Карла XII. Способы выражения авторской позиции в поэме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Развитие речи. А. С. Пушкин. Поэма «Полтава» (фрагмент). Подготовка к домашнему сочинению по поэме «Полтава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»(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фрагмент)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https://m.edsoo.ru/8bc33fa0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М. Ю. Лермонтов. Стихотворения (не менее четырех). 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«Узник», «Парус», «Тучи», «Желанье» («Отворите мне темницу…»), «Когда волнуется желтеющая нива…», Ангел», «Молитва» («В минуту жизни трудную…») и др. Тема одиночества в лирике поэта</w:t>
            </w:r>
            <w:proofErr w:type="gramEnd"/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0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https://m.edsoo.ru/8bc34310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4.10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М. Ю. Лермонтов. Стихотворения. Проблема гармонии человека и природы. Средства выразительности в художественном произведении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1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https://m.edsoo.ru/8bc34428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М. Ю. Лермонтов. «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Песня про царя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Ивана Васильевича, молодого опричника и удалого купца Калашникова». Историческая основа произведения. Тема, идея, сюжет, композиция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2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https://m.edsoo.ru/8bc3464e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М. Ю. Лермонтов. «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Песня про царя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Ивана Васильевича, молодого опричника и удалого купца Калашникова». Система образов. Художественные особенности языка произведения и фольклорная традиция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3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https://m.edsoo.ru/8bc3475c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Развитие речи. М. Ю. Лермонтов. «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Песня про царя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Ивана Васильевича, молодого опричника и удалого купца Калашникова». Подготовка к домашнему сочинению по произведению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4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https://m.edsoo.ru/8bc34860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Н. В. Гоголь. Повесть «Тарас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». Историческая и фольклорная основа повести. Тематика и проблематика произведения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5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https://m.edsoo.ru/8bc34d60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Н. В. Гоголь. Повесть «Тарас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». Сюжет и композиция повести. Роль пейзажных зарисовок в повествовании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6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https://m.edsoo.ru/8bc34e6e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Н. В. Гоголь. Повесть «Тарас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». Система персонажей. Сопоставление Остапа и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Андрия</w:t>
            </w:r>
            <w:proofErr w:type="spellEnd"/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8.11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Резервный урок. Н. В. Гоголь. Повесть «Тарас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». Образ Тараса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Бульбы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в повести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Резервный урок. Н. В. Гоголь. Повесть «Тарас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». Авторская позиция и способы ее выражения в повести. Художественное мастерство Н. В. Гоголя в изображении героев и природы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речи. Развернутый ответ на проблемный вопрос по повести Н. В. Гоголя «Тарас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Бульба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И. С. Тургенев. Цикл «Записки охотника» в историческом контексте. Рассказ «Бирюк». Образы повествователя и героев произведения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7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https://m.edsoo.ru/8bc350a8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И. С. Тургенев. Рассказ «Хорь и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Калиныч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». Сопоставление героев. Авторская позиция в рассказе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И. С. Тургенев. Стихотворения в 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прозе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например, «Русский язык», «Воробей» и др. Особенности жанра, тематика и проблематика произведений, средства выразительности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8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https://m.edsoo.ru/8bc352ba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Л. Н. Толстой. Рассказ «После бала»: тематика, проблематика произведения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9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https://m.edsoo.ru/8bc3542c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Л. Н. Толстой. Рассказ «После бала»: сюжет и композиция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0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https://m.edsoo.ru/8bc35544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Л. Н. Толстой. Рассказ «После бала»: система образов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1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https://m.edsoo.ru/8bc3565c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Н. А. Некрасов. Стихотворение «Размышления у парадного подъезда»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Идейно-художествннное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своеобразие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2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</w:t>
              </w:r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lastRenderedPageBreak/>
                <w:t>5774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8D4D0B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Н. А. Некрасов. Стихотворение «Железная дорога». Идейно-художественное своеобразие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3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https://m.edsoo.ru/8bc35878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Поэзия второй половины XIX века. Ф. И. Тютчев. «Есть в осени первоначальной…», «Весенние воды», А. А. Фет. «Ещё майская ночь», «Это утро, радость эта...»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4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https://m.edsoo.ru/8bc35990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М. Е. Салтыков-Щедрин. Идейно-художественное своеобразие сказок писателя. «Повесть о том, как один мужик двух генералов прокормил», «Дикий помещик» «Премудрый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пискарь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5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https://m.edsoo.ru/8bc35c06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М. Е. Салтыков-Щедрин. «Повесть о том, как один мужик двух генералов прокормил», «Дикий помещик» «Премудрый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пискарь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тематика, проблематика, сюжет. Особенности сатиры М. Е. Салтыкова-Щедрина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6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https://m.edsoo.ru/8bc35e2c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Произведения отечественных и зарубежных писателей на историческую тему.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Идейно-художственное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своеобразие произведений А. К. Толстого о русской старине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7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https://m.edsoo.ru/8bc35a94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Историческая основа произведений Р.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Сабатини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, романтика морских приключений в эпоху географических открытий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Резервный урок. История Америки в произведениях Ф. Купера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работа. Литература и история: изображение исторических событий в произведениях XIX века (письменный ответ, тесты, творческая работа)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П. Чехов. Рассказы (один по выбору). Например, «Тоска», «Злоумышленник». Тематика, проблематика произведений. Художественное мастерство писателя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8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https://m.edsoo.ru/8bc35f3a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М. Горький. Ранние рассказы (одно произведение по выбору). Например, «Старуха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Изергиль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» (легенда о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Данко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), «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Челкаш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» и др.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Идейно-художственное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своеобразие ранних рассказов писателя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9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https://m.edsoo.ru/8bc36520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М. Горький. Сюжет, система персонажей одного из ранних рассказов писателя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https://m.edsoo.ru/8bc36656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Объекты сатиры в произведениях писателей конца XIX — начала XX века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е менее двух). Например, М. М. Зощенко, А. Т. Аверченко, Н. Тэффи, О. Генри, Я. Гашека. Понятие сатиры.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1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https://m.edsoo.ru/8bc36f52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Тематика, проблематика сатирических произведений, средства выразительности в них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https://m.edsoo.ru/8bc3706a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речи. 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Сочинение-рассуждение "Нужны </w:t>
            </w: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 сатирические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прозведения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?" (по изученным сатирическим произведениям отечественной и зарубежной литературы)</w:t>
            </w:r>
            <w:proofErr w:type="gramEnd"/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Грин. Особенности мировоззрения писателя. Повести и рассказы (одно произведение по выбору). Например, «Алые паруса», «Зелёная лампа»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3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https://m.edsoo.ru/8bc3678c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С. Грин. Идейно-художественное своеобразие произведений. Система образов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4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https://m.edsoo.ru/8bc368ae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Отечественная поэзия первой половины XX века. Стихотворения на тему мечты и реальности (два-три по выбору). Например, стихотворения А. А. Блока, Н. С. Гумилёва, М. И. Цветаевой и др. 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Художественное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своебразие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произведений, средства выразительности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5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https://m.edsoo.ru/8bc3626e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В. В. Маяковский. Стихотворения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дно по выбору). Например, «Необычайное приключение, бывшее с Владимиром Маяковским летом на даче», «Хорошее отношение к лошадям» и др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ематика, проблематика, композиция стихотворения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6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https://m.edsoo.ru/8bc369ee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В. В. Маяковский. Стихотворения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дно по выбору). Например, «Необычайное приключение, бывшее с Владимиром Маяковским летом на даче», «Хорошее отношение к лошадям» и др. Система образов стихотворения. Лирический герой. Средства выразительности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7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https://m.edsoo.ru/8bc36b60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М.А. Шолохов. «Донские рассказы» (один по выбору). 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Например, «Родинка», «Чужая кровь» и др. Тематика, проблематика, сюжет, система персонажей, гуманистический пафос произведения</w:t>
            </w:r>
            <w:proofErr w:type="gramEnd"/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А. П. Платонов. Рассказы (один по выбору). Например, «Юшка», «Неизвестный цветок» и др. Идейно-художественное своеобразие произведения. Особенности языка произведений А. П. Платонова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В. М. Шукшин. Рассказы (один по выбору). 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Например, «Чудик», «Стенька Разин», «Критики» и др. Тематика, проблематика, сюжет произведения</w:t>
            </w:r>
            <w:proofErr w:type="gramEnd"/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В. М. Шукшин. Рассказы (один по выбору). Например, «Чудик», «Стенька Разин», «Критики» и др. Характеры героев, система образов произведения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8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https://m.edsoo.ru/8bc37bdc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Резервный урок. В. М. Шукшин. Рассказы (один по выбору). Например, «Чудик», «Стенька Разин», «Критики». Авторская позиция в произведении. Художественное мастерство автора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Стихотворения отечественных поэтов XX—XXI веков (не менее четырёх стихотворений двух </w:t>
            </w: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поэтов): например, стихотворения М. И. Цветаевой, Е. А. Евтушенко, Б. А. Ахмадулиной, Б.Ш. Окуджавы, Ю. Д.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Левитанского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и др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ематика, проблематика стихотворений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9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</w:t>
              </w:r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lastRenderedPageBreak/>
                <w:t>73f8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Стихотворения отечественных поэтов XX—XXI веков. Лирический герой стихотворений. Средства выразительности в художественных произведениях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0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https://m.edsoo.ru/8bc375a6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Развитие речи. Интерпретация стихотворения отечественных поэтов XX—XXI веков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Произведения отечественных прозаиков второй половины XX — начала XXI века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е менее двух). Например, произведения Ф. А. Абрамова, В. П. Астафьева, В. И. Белова, Ф. А. Искандера и др. Обзор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1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https://m.edsoo.ru/8bc3798e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Произведения отечественных прозаиков второй половины XX — начала XXI века. Тематика, проблематика, сюжет, система образов одного из рассказов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Произведения отечественных прозаиков второй половины XX — начала XXI века. Идейно-художественное своеобразие одного из рассказов/Всероссийская проверочная работа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2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https://m.edsoo.ru/8bc37a9c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Внеклассное чтение по произведениям отечественных прозаиков второй половины XX — начала XXI века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работа. Литература второй половины XX – начала XXI вв. (письменный ответ, тесты, творческая работа)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М. де Сервантес Сааведра. Роман «Хитроумный идальго Дон Кихот Ламанчский» (главы). Жанр, тематика, проблематика, сюжет романа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3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https://m.edsoo.ru/8bc3851e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М. де Сервантес Сааведра. Роман «Хитроумный идальго Дон Кихот Ламанчский</w:t>
            </w:r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»(</w:t>
            </w:r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главы). Система образов. Дон Кихот как один из «вечных» образов в мировой литературе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4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https://m.edsoo.ru/8bc38672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Зарубежная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новеллистика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 Жанр новеллы в литературе, его особенности. П. Мериме. Идейно-художественное своеобразие новеллы «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Маттео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Фальконе»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5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https://m.edsoo.ru/8bc38a64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Зарубежная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новеллистика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 О. Генри. «Дары волхвов», «Последний лист» (одно из произведений по выбору). Жанр, тема, идея, проблематика, сюжет новеллы. Система персонажей. Роль художественной детали в произведении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А. де </w:t>
            </w:r>
            <w:proofErr w:type="spellStart"/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proofErr w:type="spellEnd"/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Экзюпери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 Повесть-сказка «Маленький принц». Жанр, тематика, проблематика, сюжет произведения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6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https://m.edsoo.ru/8bc3808c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А. де </w:t>
            </w:r>
            <w:proofErr w:type="spellStart"/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proofErr w:type="spellEnd"/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Экзюпери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. Повесть-сказка «Маленький принц». Система образов. Образ Маленького </w:t>
            </w: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принца. Взаимоотношения главного героя с другими персонажами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7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</w:t>
              </w:r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lastRenderedPageBreak/>
                <w:t>819a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А. де </w:t>
            </w:r>
            <w:proofErr w:type="spellStart"/>
            <w:proofErr w:type="gram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Сент</w:t>
            </w:r>
            <w:proofErr w:type="spellEnd"/>
            <w:proofErr w:type="gram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Экзюпери</w:t>
            </w:r>
            <w:proofErr w:type="spellEnd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. Повесть-сказка «Маленький принц». Образ рассказчика. Нравственные уроки «Маленького принца»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AB3E54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8">
              <w:r w:rsidR="007D6543" w:rsidRPr="008D4D0B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https://m.edsoo.ru/8bc382bc</w:t>
              </w:r>
            </w:hyperlink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Внеклассное чтение. Зарубежная </w:t>
            </w:r>
            <w:proofErr w:type="spellStart"/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новеллистика</w:t>
            </w:r>
            <w:proofErr w:type="spellEnd"/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trHeight w:val="144"/>
          <w:tblCellSpacing w:w="20" w:type="nil"/>
        </w:trPr>
        <w:tc>
          <w:tcPr>
            <w:tcW w:w="612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484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Резервный урок. Итоговый урок. Результаты и планы на следующий год. Список рекомендуемой литературы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543" w:rsidRPr="008D4D0B" w:rsidTr="008D4D0B">
        <w:trPr>
          <w:gridAfter w:val="1"/>
          <w:wAfter w:w="850" w:type="dxa"/>
          <w:trHeight w:val="144"/>
          <w:tblCellSpacing w:w="20" w:type="nil"/>
        </w:trPr>
        <w:tc>
          <w:tcPr>
            <w:tcW w:w="6096" w:type="dxa"/>
            <w:gridSpan w:val="2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68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2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D6543" w:rsidRPr="008D4D0B" w:rsidRDefault="007D6543" w:rsidP="008D4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D0B">
              <w:rPr>
                <w:rFonts w:ascii="Times New Roman" w:hAnsi="Times New Roman" w:cs="Times New Roman"/>
                <w:sz w:val="24"/>
                <w:szCs w:val="24"/>
              </w:rPr>
              <w:t xml:space="preserve"> 0 </w:t>
            </w:r>
          </w:p>
        </w:tc>
      </w:tr>
    </w:tbl>
    <w:p w:rsidR="00DF2A6D" w:rsidRPr="008D4D0B" w:rsidRDefault="00DF2A6D" w:rsidP="008D4D0B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DF2A6D" w:rsidRPr="008D4D0B" w:rsidSect="00857FE2">
          <w:pgSz w:w="11906" w:h="16383"/>
          <w:pgMar w:top="850" w:right="1134" w:bottom="709" w:left="1134" w:header="720" w:footer="720" w:gutter="0"/>
          <w:cols w:space="720"/>
          <w:docGrid w:linePitch="299"/>
        </w:sectPr>
      </w:pPr>
    </w:p>
    <w:p w:rsidR="00DF2A6D" w:rsidRPr="00857FE2" w:rsidRDefault="00DF2A6D" w:rsidP="00857FE2">
      <w:pPr>
        <w:rPr>
          <w:rFonts w:ascii="Times New Roman" w:hAnsi="Times New Roman" w:cs="Times New Roman"/>
        </w:rPr>
        <w:sectPr w:rsidR="00DF2A6D" w:rsidRPr="00857FE2" w:rsidSect="00DF2A6D">
          <w:pgSz w:w="11906" w:h="16383"/>
          <w:pgMar w:top="850" w:right="1134" w:bottom="1701" w:left="1134" w:header="720" w:footer="720" w:gutter="0"/>
          <w:cols w:space="720"/>
          <w:docGrid w:linePitch="299"/>
        </w:sectPr>
      </w:pPr>
    </w:p>
    <w:p w:rsidR="00DF2A6D" w:rsidRPr="00DF2A6D" w:rsidRDefault="00DF2A6D" w:rsidP="003F57D7">
      <w:pPr>
        <w:spacing w:after="0" w:line="240" w:lineRule="auto"/>
        <w:rPr>
          <w:rFonts w:ascii="Times New Roman" w:hAnsi="Times New Roman" w:cs="Times New Roman"/>
        </w:rPr>
      </w:pPr>
    </w:p>
    <w:sectPr w:rsidR="00DF2A6D" w:rsidRPr="00DF2A6D" w:rsidSect="000C7F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37521"/>
    <w:multiLevelType w:val="multilevel"/>
    <w:tmpl w:val="785847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960CBA"/>
    <w:multiLevelType w:val="multilevel"/>
    <w:tmpl w:val="C55AB6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B0223C"/>
    <w:multiLevelType w:val="multilevel"/>
    <w:tmpl w:val="3B7A3E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6B31DA"/>
    <w:multiLevelType w:val="multilevel"/>
    <w:tmpl w:val="67E412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B3B27F6"/>
    <w:multiLevelType w:val="multilevel"/>
    <w:tmpl w:val="74E4EA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1152442"/>
    <w:multiLevelType w:val="multilevel"/>
    <w:tmpl w:val="7D1AF0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2645FC9"/>
    <w:multiLevelType w:val="multilevel"/>
    <w:tmpl w:val="C960DB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3C36D78"/>
    <w:multiLevelType w:val="multilevel"/>
    <w:tmpl w:val="D79657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3D66589"/>
    <w:multiLevelType w:val="multilevel"/>
    <w:tmpl w:val="0DAE14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8E97387"/>
    <w:multiLevelType w:val="multilevel"/>
    <w:tmpl w:val="84DC4F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B237FD0"/>
    <w:multiLevelType w:val="multilevel"/>
    <w:tmpl w:val="270087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09075CA"/>
    <w:multiLevelType w:val="multilevel"/>
    <w:tmpl w:val="2E583A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3AE77BD"/>
    <w:multiLevelType w:val="multilevel"/>
    <w:tmpl w:val="AF3866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75E0B04"/>
    <w:multiLevelType w:val="multilevel"/>
    <w:tmpl w:val="124AFA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9155158"/>
    <w:multiLevelType w:val="multilevel"/>
    <w:tmpl w:val="E4BCB3D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C6011C6"/>
    <w:multiLevelType w:val="multilevel"/>
    <w:tmpl w:val="0090CE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CD5151D"/>
    <w:multiLevelType w:val="multilevel"/>
    <w:tmpl w:val="52EA6C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98C6D0D"/>
    <w:multiLevelType w:val="multilevel"/>
    <w:tmpl w:val="BD68EF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B3F1A64"/>
    <w:multiLevelType w:val="multilevel"/>
    <w:tmpl w:val="464E92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1F33DAA"/>
    <w:multiLevelType w:val="multilevel"/>
    <w:tmpl w:val="BE78AE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A4043AA"/>
    <w:multiLevelType w:val="multilevel"/>
    <w:tmpl w:val="0C0A29D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AA9036C"/>
    <w:multiLevelType w:val="multilevel"/>
    <w:tmpl w:val="D1E615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CF93759"/>
    <w:multiLevelType w:val="multilevel"/>
    <w:tmpl w:val="13A621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14"/>
  </w:num>
  <w:num w:numId="3">
    <w:abstractNumId w:val="17"/>
  </w:num>
  <w:num w:numId="4">
    <w:abstractNumId w:val="3"/>
  </w:num>
  <w:num w:numId="5">
    <w:abstractNumId w:val="5"/>
  </w:num>
  <w:num w:numId="6">
    <w:abstractNumId w:val="11"/>
  </w:num>
  <w:num w:numId="7">
    <w:abstractNumId w:val="8"/>
  </w:num>
  <w:num w:numId="8">
    <w:abstractNumId w:val="9"/>
  </w:num>
  <w:num w:numId="9">
    <w:abstractNumId w:val="7"/>
  </w:num>
  <w:num w:numId="10">
    <w:abstractNumId w:val="19"/>
  </w:num>
  <w:num w:numId="11">
    <w:abstractNumId w:val="12"/>
  </w:num>
  <w:num w:numId="12">
    <w:abstractNumId w:val="21"/>
  </w:num>
  <w:num w:numId="13">
    <w:abstractNumId w:val="22"/>
  </w:num>
  <w:num w:numId="14">
    <w:abstractNumId w:val="1"/>
  </w:num>
  <w:num w:numId="15">
    <w:abstractNumId w:val="15"/>
  </w:num>
  <w:num w:numId="16">
    <w:abstractNumId w:val="0"/>
  </w:num>
  <w:num w:numId="17">
    <w:abstractNumId w:val="2"/>
  </w:num>
  <w:num w:numId="18">
    <w:abstractNumId w:val="20"/>
  </w:num>
  <w:num w:numId="19">
    <w:abstractNumId w:val="6"/>
  </w:num>
  <w:num w:numId="20">
    <w:abstractNumId w:val="10"/>
  </w:num>
  <w:num w:numId="21">
    <w:abstractNumId w:val="18"/>
  </w:num>
  <w:num w:numId="22">
    <w:abstractNumId w:val="16"/>
  </w:num>
  <w:num w:numId="2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F2A6D"/>
    <w:rsid w:val="000C7FF8"/>
    <w:rsid w:val="003328B1"/>
    <w:rsid w:val="003F57D7"/>
    <w:rsid w:val="004E2B1E"/>
    <w:rsid w:val="007D6543"/>
    <w:rsid w:val="00857FE2"/>
    <w:rsid w:val="008D4D0B"/>
    <w:rsid w:val="008F2841"/>
    <w:rsid w:val="008F7FA6"/>
    <w:rsid w:val="00AB3E54"/>
    <w:rsid w:val="00BA62C7"/>
    <w:rsid w:val="00BB0087"/>
    <w:rsid w:val="00C614D1"/>
    <w:rsid w:val="00C66D1F"/>
    <w:rsid w:val="00CE46CD"/>
    <w:rsid w:val="00DF2A6D"/>
    <w:rsid w:val="00E927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FF8"/>
  </w:style>
  <w:style w:type="paragraph" w:styleId="1">
    <w:name w:val="heading 1"/>
    <w:basedOn w:val="a"/>
    <w:next w:val="a"/>
    <w:link w:val="10"/>
    <w:uiPriority w:val="9"/>
    <w:qFormat/>
    <w:rsid w:val="00DF2A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DF2A6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DF2A6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-US" w:eastAsia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DF2A6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2A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rsid w:val="00DF2A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30">
    <w:name w:val="Заголовок 3 Знак"/>
    <w:basedOn w:val="a0"/>
    <w:link w:val="3"/>
    <w:uiPriority w:val="9"/>
    <w:rsid w:val="00DF2A6D"/>
    <w:rPr>
      <w:rFonts w:asciiTheme="majorHAnsi" w:eastAsiaTheme="majorEastAsia" w:hAnsiTheme="majorHAnsi" w:cstheme="majorBidi"/>
      <w:b/>
      <w:bCs/>
      <w:color w:val="4F81BD" w:themeColor="accent1"/>
      <w:lang w:val="en-US" w:eastAsia="en-US"/>
    </w:rPr>
  </w:style>
  <w:style w:type="character" w:customStyle="1" w:styleId="40">
    <w:name w:val="Заголовок 4 Знак"/>
    <w:basedOn w:val="a0"/>
    <w:link w:val="4"/>
    <w:uiPriority w:val="9"/>
    <w:rsid w:val="00DF2A6D"/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/>
    </w:rPr>
  </w:style>
  <w:style w:type="paragraph" w:styleId="a3">
    <w:name w:val="header"/>
    <w:basedOn w:val="a"/>
    <w:link w:val="a4"/>
    <w:uiPriority w:val="99"/>
    <w:unhideWhenUsed/>
    <w:rsid w:val="00DF2A6D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F2A6D"/>
    <w:rPr>
      <w:rFonts w:eastAsiaTheme="minorHAnsi"/>
      <w:lang w:val="en-US" w:eastAsia="en-US"/>
    </w:rPr>
  </w:style>
  <w:style w:type="paragraph" w:styleId="a5">
    <w:name w:val="Normal Indent"/>
    <w:basedOn w:val="a"/>
    <w:uiPriority w:val="99"/>
    <w:unhideWhenUsed/>
    <w:rsid w:val="00DF2A6D"/>
    <w:pPr>
      <w:ind w:left="720"/>
    </w:pPr>
    <w:rPr>
      <w:rFonts w:eastAsiaTheme="minorHAnsi"/>
      <w:lang w:val="en-US" w:eastAsia="en-US"/>
    </w:rPr>
  </w:style>
  <w:style w:type="paragraph" w:styleId="a6">
    <w:name w:val="Subtitle"/>
    <w:basedOn w:val="a"/>
    <w:next w:val="a"/>
    <w:link w:val="a7"/>
    <w:uiPriority w:val="11"/>
    <w:qFormat/>
    <w:rsid w:val="00DF2A6D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customStyle="1" w:styleId="a7">
    <w:name w:val="Подзаголовок Знак"/>
    <w:basedOn w:val="a0"/>
    <w:link w:val="a6"/>
    <w:uiPriority w:val="11"/>
    <w:rsid w:val="00DF2A6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paragraph" w:styleId="a8">
    <w:name w:val="Title"/>
    <w:basedOn w:val="a"/>
    <w:next w:val="a"/>
    <w:link w:val="a9"/>
    <w:uiPriority w:val="10"/>
    <w:qFormat/>
    <w:rsid w:val="00DF2A6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character" w:customStyle="1" w:styleId="a9">
    <w:name w:val="Название Знак"/>
    <w:basedOn w:val="a0"/>
    <w:link w:val="a8"/>
    <w:uiPriority w:val="10"/>
    <w:rsid w:val="00DF2A6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character" w:styleId="aa">
    <w:name w:val="Emphasis"/>
    <w:basedOn w:val="a0"/>
    <w:uiPriority w:val="20"/>
    <w:qFormat/>
    <w:rsid w:val="00DF2A6D"/>
    <w:rPr>
      <w:i/>
      <w:iCs/>
    </w:rPr>
  </w:style>
  <w:style w:type="character" w:styleId="ab">
    <w:name w:val="Hyperlink"/>
    <w:basedOn w:val="a0"/>
    <w:uiPriority w:val="99"/>
    <w:unhideWhenUsed/>
    <w:rsid w:val="00DF2A6D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7D6543"/>
    <w:pPr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D6543"/>
    <w:pPr>
      <w:spacing w:line="240" w:lineRule="auto"/>
    </w:pPr>
    <w:rPr>
      <w:rFonts w:eastAsiaTheme="minorHAnsi"/>
      <w:b/>
      <w:bCs/>
      <w:color w:val="4F81BD" w:themeColor="accent1"/>
      <w:sz w:val="18"/>
      <w:szCs w:val="18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a19720a" TargetMode="External"/><Relationship Id="rId117" Type="http://schemas.openxmlformats.org/officeDocument/2006/relationships/hyperlink" Target="https://m.edsoo.ru/8bc36b60" TargetMode="External"/><Relationship Id="rId21" Type="http://schemas.openxmlformats.org/officeDocument/2006/relationships/hyperlink" Target="https://m.edsoo.ru/8a196bfc" TargetMode="External"/><Relationship Id="rId42" Type="http://schemas.openxmlformats.org/officeDocument/2006/relationships/hyperlink" Target="https://m.edsoo.ru/8a198c36" TargetMode="External"/><Relationship Id="rId47" Type="http://schemas.openxmlformats.org/officeDocument/2006/relationships/hyperlink" Target="https://m.edsoo.ru/8a199028" TargetMode="External"/><Relationship Id="rId63" Type="http://schemas.openxmlformats.org/officeDocument/2006/relationships/hyperlink" Target="https://m.edsoo.ru/8bc26ba2" TargetMode="External"/><Relationship Id="rId68" Type="http://schemas.openxmlformats.org/officeDocument/2006/relationships/hyperlink" Target="https://m.edsoo.ru/8bc27b60" TargetMode="External"/><Relationship Id="rId84" Type="http://schemas.openxmlformats.org/officeDocument/2006/relationships/hyperlink" Target="https://m.edsoo.ru/8bc26d78" TargetMode="External"/><Relationship Id="rId89" Type="http://schemas.openxmlformats.org/officeDocument/2006/relationships/hyperlink" Target="https://m.edsoo.ru/8bc33fa0" TargetMode="External"/><Relationship Id="rId112" Type="http://schemas.openxmlformats.org/officeDocument/2006/relationships/hyperlink" Target="https://m.edsoo.ru/8bc3706a" TargetMode="External"/><Relationship Id="rId16" Type="http://schemas.openxmlformats.org/officeDocument/2006/relationships/hyperlink" Target="https://m.edsoo.ru/8a196418" TargetMode="External"/><Relationship Id="rId107" Type="http://schemas.openxmlformats.org/officeDocument/2006/relationships/hyperlink" Target="https://m.edsoo.ru/8bc35a94" TargetMode="External"/><Relationship Id="rId11" Type="http://schemas.openxmlformats.org/officeDocument/2006/relationships/hyperlink" Target="https://m.edsoo.ru/8a195c02" TargetMode="External"/><Relationship Id="rId32" Type="http://schemas.openxmlformats.org/officeDocument/2006/relationships/hyperlink" Target="https://m.edsoo.ru/8a197bb0" TargetMode="External"/><Relationship Id="rId37" Type="http://schemas.openxmlformats.org/officeDocument/2006/relationships/hyperlink" Target="https://m.edsoo.ru/8a198268" TargetMode="External"/><Relationship Id="rId53" Type="http://schemas.openxmlformats.org/officeDocument/2006/relationships/hyperlink" Target="https://m.edsoo.ru/8a1995aa" TargetMode="External"/><Relationship Id="rId58" Type="http://schemas.openxmlformats.org/officeDocument/2006/relationships/hyperlink" Target="https://m.edsoo.ru/8a199d48" TargetMode="External"/><Relationship Id="rId74" Type="http://schemas.openxmlformats.org/officeDocument/2006/relationships/hyperlink" Target="https://m.edsoo.ru/8bc27a48" TargetMode="External"/><Relationship Id="rId79" Type="http://schemas.openxmlformats.org/officeDocument/2006/relationships/hyperlink" Target="https://m.edsoo.ru/8bc28d3a" TargetMode="External"/><Relationship Id="rId102" Type="http://schemas.openxmlformats.org/officeDocument/2006/relationships/hyperlink" Target="https://m.edsoo.ru/8bc35774" TargetMode="External"/><Relationship Id="rId123" Type="http://schemas.openxmlformats.org/officeDocument/2006/relationships/hyperlink" Target="https://m.edsoo.ru/8bc3851e" TargetMode="External"/><Relationship Id="rId128" Type="http://schemas.openxmlformats.org/officeDocument/2006/relationships/hyperlink" Target="https://m.edsoo.ru/8bc382bc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m.edsoo.ru/8bc34310" TargetMode="External"/><Relationship Id="rId95" Type="http://schemas.openxmlformats.org/officeDocument/2006/relationships/hyperlink" Target="https://m.edsoo.ru/8bc34d60" TargetMode="External"/><Relationship Id="rId19" Type="http://schemas.openxmlformats.org/officeDocument/2006/relationships/hyperlink" Target="https://m.edsoo.ru/8a19685a" TargetMode="External"/><Relationship Id="rId14" Type="http://schemas.openxmlformats.org/officeDocument/2006/relationships/hyperlink" Target="https://m.edsoo.ru/8a196170" TargetMode="External"/><Relationship Id="rId22" Type="http://schemas.openxmlformats.org/officeDocument/2006/relationships/hyperlink" Target="https://m.edsoo.ru/8a196daa" TargetMode="External"/><Relationship Id="rId27" Type="http://schemas.openxmlformats.org/officeDocument/2006/relationships/hyperlink" Target="https://m.edsoo.ru/8a197354" TargetMode="External"/><Relationship Id="rId30" Type="http://schemas.openxmlformats.org/officeDocument/2006/relationships/hyperlink" Target="https://m.edsoo.ru/8a197728" TargetMode="External"/><Relationship Id="rId35" Type="http://schemas.openxmlformats.org/officeDocument/2006/relationships/hyperlink" Target="https://m.edsoo.ru/8a197fa2" TargetMode="External"/><Relationship Id="rId43" Type="http://schemas.openxmlformats.org/officeDocument/2006/relationships/hyperlink" Target="https://m.edsoo.ru/8a198380" TargetMode="External"/><Relationship Id="rId48" Type="http://schemas.openxmlformats.org/officeDocument/2006/relationships/hyperlink" Target="https://m.edsoo.ru/8a198ea2" TargetMode="External"/><Relationship Id="rId56" Type="http://schemas.openxmlformats.org/officeDocument/2006/relationships/hyperlink" Target="https://m.edsoo.ru/8a199b04" TargetMode="External"/><Relationship Id="rId64" Type="http://schemas.openxmlformats.org/officeDocument/2006/relationships/hyperlink" Target="https://m.edsoo.ru/8bc26918" TargetMode="External"/><Relationship Id="rId69" Type="http://schemas.openxmlformats.org/officeDocument/2006/relationships/hyperlink" Target="https://m.edsoo.ru/8bc27c82" TargetMode="External"/><Relationship Id="rId77" Type="http://schemas.openxmlformats.org/officeDocument/2006/relationships/hyperlink" Target="https://m.edsoo.ru/8bc28c36" TargetMode="External"/><Relationship Id="rId100" Type="http://schemas.openxmlformats.org/officeDocument/2006/relationships/hyperlink" Target="https://m.edsoo.ru/8bc35544" TargetMode="External"/><Relationship Id="rId105" Type="http://schemas.openxmlformats.org/officeDocument/2006/relationships/hyperlink" Target="https://m.edsoo.ru/8bc35c06" TargetMode="External"/><Relationship Id="rId113" Type="http://schemas.openxmlformats.org/officeDocument/2006/relationships/hyperlink" Target="https://m.edsoo.ru/8bc3678c" TargetMode="External"/><Relationship Id="rId118" Type="http://schemas.openxmlformats.org/officeDocument/2006/relationships/hyperlink" Target="https://m.edsoo.ru/8bc37bdc" TargetMode="External"/><Relationship Id="rId126" Type="http://schemas.openxmlformats.org/officeDocument/2006/relationships/hyperlink" Target="https://m.edsoo.ru/8bc3808c" TargetMode="External"/><Relationship Id="rId8" Type="http://schemas.openxmlformats.org/officeDocument/2006/relationships/hyperlink" Target="https://m.edsoo.ru/8a195946" TargetMode="External"/><Relationship Id="rId51" Type="http://schemas.openxmlformats.org/officeDocument/2006/relationships/hyperlink" Target="https://m.edsoo.ru/8a199366" TargetMode="External"/><Relationship Id="rId72" Type="http://schemas.openxmlformats.org/officeDocument/2006/relationships/hyperlink" Target="https://m.edsoo.ru/8bc28146" TargetMode="External"/><Relationship Id="rId80" Type="http://schemas.openxmlformats.org/officeDocument/2006/relationships/hyperlink" Target="https://m.edsoo.ru/8bc28f4c" TargetMode="External"/><Relationship Id="rId85" Type="http://schemas.openxmlformats.org/officeDocument/2006/relationships/hyperlink" Target="https://m.edsoo.ru/8bc26e9a" TargetMode="External"/><Relationship Id="rId93" Type="http://schemas.openxmlformats.org/officeDocument/2006/relationships/hyperlink" Target="https://m.edsoo.ru/8bc3475c" TargetMode="External"/><Relationship Id="rId98" Type="http://schemas.openxmlformats.org/officeDocument/2006/relationships/hyperlink" Target="https://m.edsoo.ru/8bc352ba" TargetMode="External"/><Relationship Id="rId121" Type="http://schemas.openxmlformats.org/officeDocument/2006/relationships/hyperlink" Target="https://m.edsoo.ru/8bc3798e" TargetMode="External"/><Relationship Id="rId3" Type="http://schemas.openxmlformats.org/officeDocument/2006/relationships/styles" Target="styles.xml"/><Relationship Id="rId12" Type="http://schemas.openxmlformats.org/officeDocument/2006/relationships/hyperlink" Target="https://m.edsoo.ru/8a195e28" TargetMode="External"/><Relationship Id="rId17" Type="http://schemas.openxmlformats.org/officeDocument/2006/relationships/hyperlink" Target="https://m.edsoo.ru/8a19658a" TargetMode="External"/><Relationship Id="rId25" Type="http://schemas.openxmlformats.org/officeDocument/2006/relationships/hyperlink" Target="https://m.edsoo.ru/8a1970fc" TargetMode="External"/><Relationship Id="rId33" Type="http://schemas.openxmlformats.org/officeDocument/2006/relationships/hyperlink" Target="https://m.edsoo.ru/8a197d4a" TargetMode="External"/><Relationship Id="rId38" Type="http://schemas.openxmlformats.org/officeDocument/2006/relationships/hyperlink" Target="https://m.edsoo.ru/8a198754" TargetMode="External"/><Relationship Id="rId46" Type="http://schemas.openxmlformats.org/officeDocument/2006/relationships/hyperlink" Target="https://m.edsoo.ru/8a198d80" TargetMode="External"/><Relationship Id="rId59" Type="http://schemas.openxmlformats.org/officeDocument/2006/relationships/hyperlink" Target="https://m.edsoo.ru/8a199e60" TargetMode="External"/><Relationship Id="rId67" Type="http://schemas.openxmlformats.org/officeDocument/2006/relationships/hyperlink" Target="https://m.edsoo.ru/8bc28574" TargetMode="External"/><Relationship Id="rId103" Type="http://schemas.openxmlformats.org/officeDocument/2006/relationships/hyperlink" Target="https://m.edsoo.ru/8bc35878" TargetMode="External"/><Relationship Id="rId108" Type="http://schemas.openxmlformats.org/officeDocument/2006/relationships/hyperlink" Target="https://m.edsoo.ru/8bc35f3a" TargetMode="External"/><Relationship Id="rId116" Type="http://schemas.openxmlformats.org/officeDocument/2006/relationships/hyperlink" Target="https://m.edsoo.ru/8bc369ee" TargetMode="External"/><Relationship Id="rId124" Type="http://schemas.openxmlformats.org/officeDocument/2006/relationships/hyperlink" Target="https://m.edsoo.ru/8bc38672" TargetMode="External"/><Relationship Id="rId129" Type="http://schemas.openxmlformats.org/officeDocument/2006/relationships/fontTable" Target="fontTable.xml"/><Relationship Id="rId20" Type="http://schemas.openxmlformats.org/officeDocument/2006/relationships/hyperlink" Target="https://m.edsoo.ru/8a196a9e" TargetMode="External"/><Relationship Id="rId41" Type="http://schemas.openxmlformats.org/officeDocument/2006/relationships/hyperlink" Target="https://m.edsoo.ru/8a198aba" TargetMode="External"/><Relationship Id="rId54" Type="http://schemas.openxmlformats.org/officeDocument/2006/relationships/hyperlink" Target="https://m.edsoo.ru/8a199820" TargetMode="External"/><Relationship Id="rId62" Type="http://schemas.openxmlformats.org/officeDocument/2006/relationships/hyperlink" Target="https://m.edsoo.ru/8bc2662a" TargetMode="External"/><Relationship Id="rId70" Type="http://schemas.openxmlformats.org/officeDocument/2006/relationships/hyperlink" Target="https://m.edsoo.ru/8bc27da4" TargetMode="External"/><Relationship Id="rId75" Type="http://schemas.openxmlformats.org/officeDocument/2006/relationships/hyperlink" Target="https://m.edsoo.ru/8bc288a8" TargetMode="External"/><Relationship Id="rId83" Type="http://schemas.openxmlformats.org/officeDocument/2006/relationships/hyperlink" Target="https://m.edsoo.ru/8bc2a108" TargetMode="External"/><Relationship Id="rId88" Type="http://schemas.openxmlformats.org/officeDocument/2006/relationships/hyperlink" Target="https://m.edsoo.ru/8bc3420c" TargetMode="External"/><Relationship Id="rId91" Type="http://schemas.openxmlformats.org/officeDocument/2006/relationships/hyperlink" Target="https://m.edsoo.ru/8bc34428" TargetMode="External"/><Relationship Id="rId96" Type="http://schemas.openxmlformats.org/officeDocument/2006/relationships/hyperlink" Target="https://m.edsoo.ru/8bc34e6e" TargetMode="External"/><Relationship Id="rId111" Type="http://schemas.openxmlformats.org/officeDocument/2006/relationships/hyperlink" Target="https://m.edsoo.ru/8bc36f52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m.edsoo.ru/8a19572a" TargetMode="External"/><Relationship Id="rId15" Type="http://schemas.openxmlformats.org/officeDocument/2006/relationships/hyperlink" Target="https://m.edsoo.ru/8a19629c" TargetMode="External"/><Relationship Id="rId23" Type="http://schemas.openxmlformats.org/officeDocument/2006/relationships/hyperlink" Target="https://m.edsoo.ru/8a196ed6" TargetMode="External"/><Relationship Id="rId28" Type="http://schemas.openxmlformats.org/officeDocument/2006/relationships/hyperlink" Target="https://m.edsoo.ru/8a1974e4" TargetMode="External"/><Relationship Id="rId36" Type="http://schemas.openxmlformats.org/officeDocument/2006/relationships/hyperlink" Target="https://m.edsoo.ru/8a198128" TargetMode="External"/><Relationship Id="rId49" Type="http://schemas.openxmlformats.org/officeDocument/2006/relationships/hyperlink" Target="https://m.edsoo.ru/8a19914a" TargetMode="External"/><Relationship Id="rId57" Type="http://schemas.openxmlformats.org/officeDocument/2006/relationships/hyperlink" Target="https://m.edsoo.ru/8a199c30" TargetMode="External"/><Relationship Id="rId106" Type="http://schemas.openxmlformats.org/officeDocument/2006/relationships/hyperlink" Target="https://m.edsoo.ru/8bc35e2c" TargetMode="External"/><Relationship Id="rId114" Type="http://schemas.openxmlformats.org/officeDocument/2006/relationships/hyperlink" Target="https://m.edsoo.ru/8bc368ae" TargetMode="External"/><Relationship Id="rId119" Type="http://schemas.openxmlformats.org/officeDocument/2006/relationships/hyperlink" Target="https://m.edsoo.ru/8bc373f8" TargetMode="External"/><Relationship Id="rId127" Type="http://schemas.openxmlformats.org/officeDocument/2006/relationships/hyperlink" Target="https://m.edsoo.ru/8bc3819a" TargetMode="External"/><Relationship Id="rId10" Type="http://schemas.openxmlformats.org/officeDocument/2006/relationships/hyperlink" Target="https://m.edsoo.ru/8a195d1a" TargetMode="External"/><Relationship Id="rId31" Type="http://schemas.openxmlformats.org/officeDocument/2006/relationships/hyperlink" Target="https://m.edsoo.ru/8a197840" TargetMode="External"/><Relationship Id="rId44" Type="http://schemas.openxmlformats.org/officeDocument/2006/relationships/hyperlink" Target="https://m.edsoo.ru/8a198498" TargetMode="External"/><Relationship Id="rId52" Type="http://schemas.openxmlformats.org/officeDocument/2006/relationships/hyperlink" Target="https://m.edsoo.ru/8a19947e" TargetMode="External"/><Relationship Id="rId60" Type="http://schemas.openxmlformats.org/officeDocument/2006/relationships/hyperlink" Target="https://m.edsoo.ru/8bc29050" TargetMode="External"/><Relationship Id="rId65" Type="http://schemas.openxmlformats.org/officeDocument/2006/relationships/hyperlink" Target="https://m.edsoo.ru/8bc26a6c" TargetMode="External"/><Relationship Id="rId73" Type="http://schemas.openxmlformats.org/officeDocument/2006/relationships/hyperlink" Target="https://m.edsoo.ru/8bc27926" TargetMode="External"/><Relationship Id="rId78" Type="http://schemas.openxmlformats.org/officeDocument/2006/relationships/hyperlink" Target="https://m.edsoo.ru/8bc28e52" TargetMode="External"/><Relationship Id="rId81" Type="http://schemas.openxmlformats.org/officeDocument/2006/relationships/hyperlink" Target="https://m.edsoo.ru/8bc2a3a6" TargetMode="External"/><Relationship Id="rId86" Type="http://schemas.openxmlformats.org/officeDocument/2006/relationships/hyperlink" Target="https://m.edsoo.ru/8bc338b6" TargetMode="External"/><Relationship Id="rId94" Type="http://schemas.openxmlformats.org/officeDocument/2006/relationships/hyperlink" Target="https://m.edsoo.ru/8bc34860" TargetMode="External"/><Relationship Id="rId99" Type="http://schemas.openxmlformats.org/officeDocument/2006/relationships/hyperlink" Target="https://m.edsoo.ru/8bc3542c" TargetMode="External"/><Relationship Id="rId101" Type="http://schemas.openxmlformats.org/officeDocument/2006/relationships/hyperlink" Target="https://m.edsoo.ru/8bc3565c" TargetMode="External"/><Relationship Id="rId122" Type="http://schemas.openxmlformats.org/officeDocument/2006/relationships/hyperlink" Target="https://m.edsoo.ru/8bc37a9c" TargetMode="External"/><Relationship Id="rId13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m.edsoo.ru/8a195a5e" TargetMode="External"/><Relationship Id="rId13" Type="http://schemas.openxmlformats.org/officeDocument/2006/relationships/hyperlink" Target="https://m.edsoo.ru/8a196062" TargetMode="External"/><Relationship Id="rId18" Type="http://schemas.openxmlformats.org/officeDocument/2006/relationships/hyperlink" Target="https://m.edsoo.ru/8a19671a" TargetMode="External"/><Relationship Id="rId39" Type="http://schemas.openxmlformats.org/officeDocument/2006/relationships/hyperlink" Target="https://m.edsoo.ru/8a198876" TargetMode="External"/><Relationship Id="rId109" Type="http://schemas.openxmlformats.org/officeDocument/2006/relationships/hyperlink" Target="https://m.edsoo.ru/8bc36520" TargetMode="External"/><Relationship Id="rId34" Type="http://schemas.openxmlformats.org/officeDocument/2006/relationships/hyperlink" Target="https://m.edsoo.ru/8a197e58" TargetMode="External"/><Relationship Id="rId50" Type="http://schemas.openxmlformats.org/officeDocument/2006/relationships/hyperlink" Target="https://m.edsoo.ru/8a199258" TargetMode="External"/><Relationship Id="rId55" Type="http://schemas.openxmlformats.org/officeDocument/2006/relationships/hyperlink" Target="https://m.edsoo.ru/8a1999e2" TargetMode="External"/><Relationship Id="rId76" Type="http://schemas.openxmlformats.org/officeDocument/2006/relationships/hyperlink" Target="https://m.edsoo.ru/8bc28b32" TargetMode="External"/><Relationship Id="rId97" Type="http://schemas.openxmlformats.org/officeDocument/2006/relationships/hyperlink" Target="https://m.edsoo.ru/8bc350a8" TargetMode="External"/><Relationship Id="rId104" Type="http://schemas.openxmlformats.org/officeDocument/2006/relationships/hyperlink" Target="https://m.edsoo.ru/8bc35990" TargetMode="External"/><Relationship Id="rId120" Type="http://schemas.openxmlformats.org/officeDocument/2006/relationships/hyperlink" Target="https://m.edsoo.ru/8bc375a6" TargetMode="External"/><Relationship Id="rId125" Type="http://schemas.openxmlformats.org/officeDocument/2006/relationships/hyperlink" Target="https://m.edsoo.ru/8bc38a64" TargetMode="External"/><Relationship Id="rId7" Type="http://schemas.openxmlformats.org/officeDocument/2006/relationships/hyperlink" Target="https://m.edsoo.ru/8a195838" TargetMode="External"/><Relationship Id="rId71" Type="http://schemas.openxmlformats.org/officeDocument/2006/relationships/hyperlink" Target="https://m.edsoo.ru/8bc27f98" TargetMode="External"/><Relationship Id="rId92" Type="http://schemas.openxmlformats.org/officeDocument/2006/relationships/hyperlink" Target="https://m.edsoo.ru/8bc3464e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8a197610" TargetMode="External"/><Relationship Id="rId24" Type="http://schemas.openxmlformats.org/officeDocument/2006/relationships/hyperlink" Target="https://m.edsoo.ru/8a196fee" TargetMode="External"/><Relationship Id="rId40" Type="http://schemas.openxmlformats.org/officeDocument/2006/relationships/hyperlink" Target="https://m.edsoo.ru/8a19898e" TargetMode="External"/><Relationship Id="rId45" Type="http://schemas.openxmlformats.org/officeDocument/2006/relationships/hyperlink" Target="https://m.edsoo.ru/8a1985ce" TargetMode="External"/><Relationship Id="rId66" Type="http://schemas.openxmlformats.org/officeDocument/2006/relationships/hyperlink" Target="https://m.edsoo.ru/8bc28452" TargetMode="External"/><Relationship Id="rId87" Type="http://schemas.openxmlformats.org/officeDocument/2006/relationships/hyperlink" Target="https://m.edsoo.ru/8bc340ae" TargetMode="External"/><Relationship Id="rId110" Type="http://schemas.openxmlformats.org/officeDocument/2006/relationships/hyperlink" Target="https://m.edsoo.ru/8bc36656" TargetMode="External"/><Relationship Id="rId115" Type="http://schemas.openxmlformats.org/officeDocument/2006/relationships/hyperlink" Target="https://m.edsoo.ru/8bc3626e" TargetMode="External"/><Relationship Id="rId61" Type="http://schemas.openxmlformats.org/officeDocument/2006/relationships/hyperlink" Target="https://m.edsoo.ru/8bc29154" TargetMode="External"/><Relationship Id="rId82" Type="http://schemas.openxmlformats.org/officeDocument/2006/relationships/hyperlink" Target="https://m.edsoo.ru/8bc29fd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738E10-3E55-4240-B7AF-D459D7A8D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15</Pages>
  <Words>4878</Words>
  <Characters>27806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Ci3PiO</dc:creator>
  <cp:keywords/>
  <dc:description/>
  <cp:lastModifiedBy>Ci3PiO</cp:lastModifiedBy>
  <cp:revision>8</cp:revision>
  <dcterms:created xsi:type="dcterms:W3CDTF">2024-08-31T11:11:00Z</dcterms:created>
  <dcterms:modified xsi:type="dcterms:W3CDTF">2024-10-06T17:23:00Z</dcterms:modified>
</cp:coreProperties>
</file>