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67" w:rsidRDefault="00BB6567">
      <w:pPr>
        <w:autoSpaceDE w:val="0"/>
        <w:autoSpaceDN w:val="0"/>
        <w:spacing w:after="78" w:line="220" w:lineRule="exact"/>
      </w:pPr>
    </w:p>
    <w:p w:rsidR="00BB6567" w:rsidRPr="0010478E" w:rsidRDefault="00F3158E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B6567" w:rsidRPr="0010478E" w:rsidRDefault="00F3158E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BB6567" w:rsidRPr="0010478E" w:rsidRDefault="00F3158E">
      <w:pPr>
        <w:autoSpaceDE w:val="0"/>
        <w:autoSpaceDN w:val="0"/>
        <w:spacing w:before="670" w:after="0" w:line="230" w:lineRule="auto"/>
        <w:ind w:right="4038"/>
        <w:jc w:val="right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BB6567" w:rsidRPr="0010478E" w:rsidRDefault="00F3158E">
      <w:pPr>
        <w:autoSpaceDE w:val="0"/>
        <w:autoSpaceDN w:val="0"/>
        <w:spacing w:before="670" w:after="1376" w:line="230" w:lineRule="auto"/>
        <w:ind w:right="3606"/>
        <w:jc w:val="right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ГБОУ СОШ № 9 г. Кинеля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040"/>
        <w:gridCol w:w="3140"/>
      </w:tblGrid>
      <w:tr w:rsidR="00BB6567">
        <w:trPr>
          <w:trHeight w:hRule="exact" w:val="274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48" w:after="0" w:line="230" w:lineRule="auto"/>
              <w:ind w:left="3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48" w:after="0" w:line="230" w:lineRule="auto"/>
              <w:ind w:right="96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B6567" w:rsidRPr="002A2349">
        <w:trPr>
          <w:trHeight w:hRule="exact" w:val="276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BB6567" w:rsidRPr="0010478E" w:rsidRDefault="002A2349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</w:t>
            </w:r>
            <w:r w:rsidR="00F3158E" w:rsidRPr="0010478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учителей начальных классов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 w:rsidR="00BB6567" w:rsidRPr="002A2349" w:rsidRDefault="00F3158E">
            <w:pPr>
              <w:autoSpaceDE w:val="0"/>
              <w:autoSpaceDN w:val="0"/>
              <w:spacing w:after="0" w:line="230" w:lineRule="auto"/>
              <w:ind w:left="316"/>
              <w:rPr>
                <w:lang w:val="ru-RU"/>
              </w:rPr>
            </w:pPr>
            <w:r w:rsidRPr="002A23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зам.директора по УВР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BB6567" w:rsidRPr="002A2349" w:rsidRDefault="00F3158E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  <w:r w:rsidRPr="002A23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школы</w:t>
            </w:r>
          </w:p>
        </w:tc>
      </w:tr>
    </w:tbl>
    <w:p w:rsidR="00BB6567" w:rsidRPr="002A2349" w:rsidRDefault="00BB6567">
      <w:pPr>
        <w:autoSpaceDE w:val="0"/>
        <w:autoSpaceDN w:val="0"/>
        <w:spacing w:after="0" w:line="60" w:lineRule="exact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2"/>
        <w:gridCol w:w="3500"/>
        <w:gridCol w:w="3220"/>
      </w:tblGrid>
      <w:tr w:rsidR="00BB6567" w:rsidRPr="002A2349">
        <w:trPr>
          <w:trHeight w:hRule="exact" w:val="462"/>
        </w:trPr>
        <w:tc>
          <w:tcPr>
            <w:tcW w:w="3222" w:type="dxa"/>
            <w:vMerge w:val="restart"/>
            <w:tcMar>
              <w:left w:w="0" w:type="dxa"/>
              <w:right w:w="0" w:type="dxa"/>
            </w:tcMar>
          </w:tcPr>
          <w:p w:rsidR="00BB6567" w:rsidRPr="002A2349" w:rsidRDefault="002A2349">
            <w:pPr>
              <w:autoSpaceDE w:val="0"/>
              <w:autoSpaceDN w:val="0"/>
              <w:spacing w:before="264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руководитель МО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BB6567" w:rsidRPr="002A2349" w:rsidRDefault="008970B9" w:rsidP="008970B9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</w:t>
            </w:r>
            <w:r w:rsidR="002A23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Сурова В.И</w:t>
            </w:r>
            <w:r w:rsidRPr="002A23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BB6567" w:rsidRPr="008970B9" w:rsidRDefault="008970B9" w:rsidP="008970B9">
            <w:pPr>
              <w:tabs>
                <w:tab w:val="left" w:pos="405"/>
              </w:tabs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  <w:r w:rsidRPr="002A2349">
              <w:rPr>
                <w:lang w:val="ru-RU"/>
              </w:rPr>
              <w:tab/>
            </w:r>
            <w:r>
              <w:rPr>
                <w:lang w:val="ru-RU"/>
              </w:rPr>
              <w:t>____________Петрова Т.М.</w:t>
            </w:r>
          </w:p>
        </w:tc>
      </w:tr>
      <w:tr w:rsidR="00BB6567">
        <w:trPr>
          <w:trHeight w:hRule="exact" w:val="118"/>
        </w:trPr>
        <w:tc>
          <w:tcPr>
            <w:tcW w:w="3427" w:type="dxa"/>
            <w:vMerge/>
          </w:tcPr>
          <w:p w:rsidR="00BB6567" w:rsidRPr="002A2349" w:rsidRDefault="00BB6567">
            <w:pPr>
              <w:rPr>
                <w:lang w:val="ru-RU"/>
              </w:rPr>
            </w:pPr>
          </w:p>
        </w:tc>
        <w:tc>
          <w:tcPr>
            <w:tcW w:w="3500" w:type="dxa"/>
            <w:vMerge w:val="restart"/>
            <w:tcMar>
              <w:left w:w="0" w:type="dxa"/>
              <w:right w:w="0" w:type="dxa"/>
            </w:tcMar>
          </w:tcPr>
          <w:p w:rsidR="00BB6567" w:rsidRPr="002A2349" w:rsidRDefault="00F3158E">
            <w:pPr>
              <w:autoSpaceDE w:val="0"/>
              <w:autoSpaceDN w:val="0"/>
              <w:spacing w:before="6" w:after="0" w:line="230" w:lineRule="auto"/>
              <w:ind w:left="296"/>
              <w:rPr>
                <w:lang w:val="ru-RU"/>
              </w:rPr>
            </w:pPr>
            <w:r w:rsidRPr="002A23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:rsidR="00BB6567" w:rsidRDefault="008970B9">
            <w:pPr>
              <w:autoSpaceDE w:val="0"/>
              <w:autoSpaceDN w:val="0"/>
              <w:spacing w:before="6" w:after="0" w:line="230" w:lineRule="auto"/>
              <w:ind w:left="312"/>
            </w:pPr>
            <w:r w:rsidRPr="002A23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</w:t>
            </w:r>
            <w:r w:rsidR="002A234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 № 330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-ОД</w:t>
            </w:r>
          </w:p>
        </w:tc>
      </w:tr>
      <w:tr w:rsidR="00BB6567">
        <w:trPr>
          <w:trHeight w:hRule="exact" w:val="302"/>
        </w:trPr>
        <w:tc>
          <w:tcPr>
            <w:tcW w:w="3222" w:type="dxa"/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 Т.А.______________</w:t>
            </w:r>
          </w:p>
        </w:tc>
        <w:tc>
          <w:tcPr>
            <w:tcW w:w="3427" w:type="dxa"/>
            <w:vMerge/>
          </w:tcPr>
          <w:p w:rsidR="00BB6567" w:rsidRDefault="00BB6567"/>
        </w:tc>
        <w:tc>
          <w:tcPr>
            <w:tcW w:w="3427" w:type="dxa"/>
            <w:vMerge/>
          </w:tcPr>
          <w:p w:rsidR="00BB6567" w:rsidRDefault="00BB6567"/>
        </w:tc>
      </w:tr>
      <w:tr w:rsidR="00BB6567" w:rsidRPr="002A2349">
        <w:trPr>
          <w:trHeight w:hRule="exact" w:val="484"/>
        </w:trPr>
        <w:tc>
          <w:tcPr>
            <w:tcW w:w="3222" w:type="dxa"/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BB6567" w:rsidRPr="002A2349" w:rsidRDefault="00F3158E">
            <w:pPr>
              <w:autoSpaceDE w:val="0"/>
              <w:autoSpaceDN w:val="0"/>
              <w:spacing w:after="0" w:line="230" w:lineRule="auto"/>
              <w:ind w:left="296"/>
              <w:rPr>
                <w:lang w:val="ru-RU"/>
              </w:rPr>
            </w:pPr>
            <w:r w:rsidRPr="002A23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 w:rsidR="002A23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.2024</w:t>
            </w:r>
            <w:r w:rsidRPr="002A23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BB6567" w:rsidRPr="002A2349" w:rsidRDefault="002A2349">
            <w:pPr>
              <w:autoSpaceDE w:val="0"/>
              <w:autoSpaceDN w:val="0"/>
              <w:spacing w:after="0" w:line="230" w:lineRule="auto"/>
              <w:ind w:left="31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</w:t>
            </w:r>
            <w:r w:rsidR="00F3158E" w:rsidRPr="002A23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.2024</w:t>
            </w:r>
            <w:r w:rsidR="00F3158E" w:rsidRPr="002A23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</w:tbl>
    <w:p w:rsidR="00BB6567" w:rsidRPr="002A2349" w:rsidRDefault="002A2349">
      <w:pPr>
        <w:autoSpaceDE w:val="0"/>
        <w:autoSpaceDN w:val="0"/>
        <w:spacing w:before="122" w:after="0" w:line="230" w:lineRule="auto"/>
        <w:rPr>
          <w:lang w:val="ru-RU"/>
        </w:rPr>
      </w:pPr>
      <w:r w:rsidRPr="002A234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08.2024</w:t>
      </w:r>
      <w:r w:rsidR="00F3158E" w:rsidRPr="002A234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BB6567" w:rsidRPr="002A2349" w:rsidRDefault="00F3158E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2A234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BB6567" w:rsidRPr="002A2349" w:rsidRDefault="00F3158E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2A234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A23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2043159)</w:t>
      </w:r>
    </w:p>
    <w:p w:rsidR="00BB6567" w:rsidRPr="002A2349" w:rsidRDefault="00F3158E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2A234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BB6567" w:rsidRPr="002A2349" w:rsidRDefault="00F3158E">
      <w:pPr>
        <w:autoSpaceDE w:val="0"/>
        <w:autoSpaceDN w:val="0"/>
        <w:spacing w:before="70" w:after="0" w:line="230" w:lineRule="auto"/>
        <w:ind w:right="4170"/>
        <w:jc w:val="right"/>
        <w:rPr>
          <w:lang w:val="ru-RU"/>
        </w:rPr>
      </w:pPr>
      <w:r w:rsidRPr="002A2349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BB6567" w:rsidRPr="002A2349" w:rsidRDefault="00F3158E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2A2349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BB6567" w:rsidRPr="0010478E" w:rsidRDefault="002A2349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F3158E"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BB6567" w:rsidRPr="0010478E" w:rsidRDefault="00F3158E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Составитель: Орлова Наталья Васильевна</w:t>
      </w:r>
    </w:p>
    <w:p w:rsidR="00BB6567" w:rsidRPr="0010478E" w:rsidRDefault="00F3158E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BB6567" w:rsidRDefault="00BB6567">
      <w:pPr>
        <w:rPr>
          <w:lang w:val="ru-RU"/>
        </w:rPr>
      </w:pPr>
    </w:p>
    <w:p w:rsidR="0010478E" w:rsidRDefault="0010478E">
      <w:pPr>
        <w:rPr>
          <w:lang w:val="ru-RU"/>
        </w:rPr>
      </w:pPr>
    </w:p>
    <w:p w:rsidR="0010478E" w:rsidRDefault="002A2349" w:rsidP="0010478E">
      <w:pPr>
        <w:jc w:val="center"/>
        <w:rPr>
          <w:lang w:val="ru-RU"/>
        </w:rPr>
      </w:pPr>
      <w:r>
        <w:rPr>
          <w:lang w:val="ru-RU"/>
        </w:rPr>
        <w:t>Кинель 2024</w:t>
      </w:r>
    </w:p>
    <w:p w:rsidR="0010478E" w:rsidRPr="0010478E" w:rsidRDefault="0010478E">
      <w:pPr>
        <w:rPr>
          <w:lang w:val="ru-RU"/>
        </w:rPr>
        <w:sectPr w:rsidR="0010478E" w:rsidRPr="0010478E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BB6567" w:rsidRPr="0010478E" w:rsidRDefault="00F3158E">
      <w:pPr>
        <w:autoSpaceDE w:val="0"/>
        <w:autoSpaceDN w:val="0"/>
        <w:spacing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B6567" w:rsidRPr="0010478E" w:rsidRDefault="00F3158E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10478E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BB6567" w:rsidRPr="0010478E" w:rsidRDefault="00F315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BB6567" w:rsidRPr="0010478E" w:rsidRDefault="00F3158E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BB6567" w:rsidRPr="0010478E" w:rsidRDefault="00F3158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:rsidR="00BB6567" w:rsidRPr="0010478E" w:rsidRDefault="00F315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BB6567" w:rsidRPr="0010478E" w:rsidRDefault="00F3158E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BB6567" w:rsidRPr="0010478E" w:rsidRDefault="00BB6567">
      <w:pPr>
        <w:rPr>
          <w:lang w:val="ru-RU"/>
        </w:rPr>
        <w:sectPr w:rsidR="00BB6567" w:rsidRPr="0010478E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Pr="0010478E" w:rsidRDefault="00BB6567">
      <w:pPr>
        <w:autoSpaceDE w:val="0"/>
        <w:autoSpaceDN w:val="0"/>
        <w:spacing w:after="90" w:line="220" w:lineRule="exact"/>
        <w:rPr>
          <w:lang w:val="ru-RU"/>
        </w:rPr>
      </w:pPr>
    </w:p>
    <w:p w:rsidR="00BB6567" w:rsidRPr="0010478E" w:rsidRDefault="00F3158E">
      <w:pPr>
        <w:autoSpaceDE w:val="0"/>
        <w:autoSpaceDN w:val="0"/>
        <w:spacing w:after="0"/>
        <w:ind w:right="144" w:firstLine="18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BB6567" w:rsidRPr="0010478E" w:rsidRDefault="00F315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BB6567" w:rsidRPr="0010478E" w:rsidRDefault="00F3158E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10478E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10478E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BB6567" w:rsidRPr="0010478E" w:rsidRDefault="00F3158E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BB6567" w:rsidRPr="0010478E" w:rsidRDefault="00F3158E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BB6567" w:rsidRPr="0010478E" w:rsidRDefault="00F3158E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B6567" w:rsidRPr="0010478E" w:rsidRDefault="00BB6567">
      <w:pPr>
        <w:rPr>
          <w:lang w:val="ru-RU"/>
        </w:rPr>
        <w:sectPr w:rsidR="00BB6567" w:rsidRPr="0010478E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BB6567" w:rsidRPr="0010478E" w:rsidRDefault="00BB6567">
      <w:pPr>
        <w:autoSpaceDE w:val="0"/>
        <w:autoSpaceDN w:val="0"/>
        <w:spacing w:after="78" w:line="220" w:lineRule="exact"/>
        <w:rPr>
          <w:lang w:val="ru-RU"/>
        </w:rPr>
      </w:pPr>
    </w:p>
    <w:p w:rsidR="00BB6567" w:rsidRPr="0010478E" w:rsidRDefault="00F3158E">
      <w:pPr>
        <w:autoSpaceDE w:val="0"/>
        <w:autoSpaceDN w:val="0"/>
        <w:spacing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B6567" w:rsidRPr="0010478E" w:rsidRDefault="00F3158E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</w:t>
      </w:r>
      <w:proofErr w:type="gramStart"/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и  количе​ства</w:t>
      </w:r>
      <w:proofErr w:type="gramEnd"/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</w:t>
      </w:r>
      <w:proofErr w:type="gramStart"/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письма.Начертание</w:t>
      </w:r>
      <w:proofErr w:type="gramEnd"/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письменных прописных и строчных букв. Пись​мо букв, буквосочетаний, слогов, слов, предложений с соблюде​нием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BB6567" w:rsidRPr="0010478E" w:rsidRDefault="00F315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BB6567" w:rsidRPr="0010478E" w:rsidRDefault="00BB6567">
      <w:pPr>
        <w:rPr>
          <w:lang w:val="ru-RU"/>
        </w:rPr>
        <w:sectPr w:rsidR="00BB6567" w:rsidRPr="0010478E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Pr="0010478E" w:rsidRDefault="00BB6567">
      <w:pPr>
        <w:autoSpaceDE w:val="0"/>
        <w:autoSpaceDN w:val="0"/>
        <w:spacing w:after="72" w:line="220" w:lineRule="exact"/>
        <w:rPr>
          <w:lang w:val="ru-RU"/>
        </w:rPr>
      </w:pPr>
    </w:p>
    <w:p w:rsidR="00BB6567" w:rsidRPr="0010478E" w:rsidRDefault="00F3158E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10478E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BB6567" w:rsidRPr="0010478E" w:rsidRDefault="00F3158E">
      <w:pPr>
        <w:autoSpaceDE w:val="0"/>
        <w:autoSpaceDN w:val="0"/>
        <w:spacing w:before="70"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:rsidR="00BB6567" w:rsidRPr="0010478E" w:rsidRDefault="00F3158E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BB6567" w:rsidRPr="0010478E" w:rsidRDefault="00F3158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BB6567" w:rsidRPr="0010478E" w:rsidRDefault="00F3158E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BB6567" w:rsidRPr="0010478E" w:rsidRDefault="00F315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BB6567" w:rsidRPr="0010478E" w:rsidRDefault="00F3158E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BB6567" w:rsidRPr="0010478E" w:rsidRDefault="00F315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BB6567" w:rsidRPr="0010478E" w:rsidRDefault="00F3158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BB6567" w:rsidRPr="0010478E" w:rsidRDefault="00F3158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BB6567" w:rsidRPr="0010478E" w:rsidRDefault="00BB6567">
      <w:pPr>
        <w:rPr>
          <w:lang w:val="ru-RU"/>
        </w:rPr>
        <w:sectPr w:rsidR="00BB6567" w:rsidRPr="0010478E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BB6567" w:rsidRPr="0010478E" w:rsidRDefault="00BB6567">
      <w:pPr>
        <w:autoSpaceDE w:val="0"/>
        <w:autoSpaceDN w:val="0"/>
        <w:spacing w:after="66" w:line="220" w:lineRule="exact"/>
        <w:rPr>
          <w:lang w:val="ru-RU"/>
        </w:rPr>
      </w:pPr>
    </w:p>
    <w:p w:rsidR="00BB6567" w:rsidRPr="0010478E" w:rsidRDefault="00F3158E">
      <w:pPr>
        <w:autoSpaceDE w:val="0"/>
        <w:autoSpaceDN w:val="0"/>
        <w:spacing w:after="0" w:line="271" w:lineRule="auto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BB6567" w:rsidRPr="0010478E" w:rsidRDefault="00BB6567">
      <w:pPr>
        <w:rPr>
          <w:lang w:val="ru-RU"/>
        </w:rPr>
        <w:sectPr w:rsidR="00BB6567" w:rsidRPr="0010478E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BB6567" w:rsidRPr="0010478E" w:rsidRDefault="00BB6567">
      <w:pPr>
        <w:autoSpaceDE w:val="0"/>
        <w:autoSpaceDN w:val="0"/>
        <w:spacing w:after="78" w:line="220" w:lineRule="exact"/>
        <w:rPr>
          <w:lang w:val="ru-RU"/>
        </w:rPr>
      </w:pPr>
    </w:p>
    <w:p w:rsidR="00BB6567" w:rsidRPr="0010478E" w:rsidRDefault="00F3158E">
      <w:pPr>
        <w:autoSpaceDE w:val="0"/>
        <w:autoSpaceDN w:val="0"/>
        <w:spacing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B6567" w:rsidRPr="0010478E" w:rsidRDefault="00F3158E">
      <w:pPr>
        <w:autoSpaceDE w:val="0"/>
        <w:autoSpaceDN w:val="0"/>
        <w:spacing w:before="382"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BB6567" w:rsidRPr="0010478E" w:rsidRDefault="00BB6567">
      <w:pPr>
        <w:rPr>
          <w:lang w:val="ru-RU"/>
        </w:rPr>
        <w:sectPr w:rsidR="00BB6567" w:rsidRPr="0010478E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Pr="0010478E" w:rsidRDefault="00BB6567">
      <w:pPr>
        <w:autoSpaceDE w:val="0"/>
        <w:autoSpaceDN w:val="0"/>
        <w:spacing w:after="78" w:line="220" w:lineRule="exact"/>
        <w:rPr>
          <w:lang w:val="ru-RU"/>
        </w:rPr>
      </w:pPr>
    </w:p>
    <w:p w:rsidR="00BB6567" w:rsidRPr="0010478E" w:rsidRDefault="00F3158E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BB6567" w:rsidRPr="0010478E" w:rsidRDefault="00F3158E">
      <w:pPr>
        <w:autoSpaceDE w:val="0"/>
        <w:autoSpaceDN w:val="0"/>
        <w:spacing w:before="262"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BB6567" w:rsidRPr="0010478E" w:rsidRDefault="00BB6567">
      <w:pPr>
        <w:rPr>
          <w:lang w:val="ru-RU"/>
        </w:rPr>
        <w:sectPr w:rsidR="00BB6567" w:rsidRPr="0010478E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BB6567" w:rsidRPr="0010478E" w:rsidRDefault="00BB6567">
      <w:pPr>
        <w:autoSpaceDE w:val="0"/>
        <w:autoSpaceDN w:val="0"/>
        <w:spacing w:after="66" w:line="220" w:lineRule="exact"/>
        <w:rPr>
          <w:lang w:val="ru-RU"/>
        </w:rPr>
      </w:pPr>
    </w:p>
    <w:p w:rsidR="00BB6567" w:rsidRPr="0010478E" w:rsidRDefault="00F3158E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BB6567" w:rsidRPr="0010478E" w:rsidRDefault="00F3158E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10478E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BB6567" w:rsidRPr="0010478E" w:rsidRDefault="00F3158E">
      <w:pPr>
        <w:autoSpaceDE w:val="0"/>
        <w:autoSpaceDN w:val="0"/>
        <w:spacing w:before="262"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BB6567" w:rsidRPr="0010478E" w:rsidRDefault="00BB6567">
      <w:pPr>
        <w:rPr>
          <w:lang w:val="ru-RU"/>
        </w:rPr>
        <w:sectPr w:rsidR="00BB6567" w:rsidRPr="0010478E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BB6567" w:rsidRPr="0010478E" w:rsidRDefault="00BB6567">
      <w:pPr>
        <w:autoSpaceDE w:val="0"/>
        <w:autoSpaceDN w:val="0"/>
        <w:spacing w:after="78" w:line="220" w:lineRule="exact"/>
        <w:rPr>
          <w:lang w:val="ru-RU"/>
        </w:rPr>
      </w:pPr>
    </w:p>
    <w:p w:rsidR="00BB6567" w:rsidRPr="0010478E" w:rsidRDefault="00F3158E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BB6567" w:rsidRPr="0010478E" w:rsidRDefault="00F3158E">
      <w:pPr>
        <w:autoSpaceDE w:val="0"/>
        <w:autoSpaceDN w:val="0"/>
        <w:spacing w:before="262"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B6567" w:rsidRPr="0010478E" w:rsidRDefault="00F3158E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1047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047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047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047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1047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1047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047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1047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047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047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047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10478E">
        <w:rPr>
          <w:lang w:val="ru-RU"/>
        </w:rPr>
        <w:br/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10478E">
        <w:rPr>
          <w:lang w:val="ru-RU"/>
        </w:rPr>
        <w:tab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BB6567" w:rsidRPr="0010478E" w:rsidRDefault="00BB6567">
      <w:pPr>
        <w:rPr>
          <w:lang w:val="ru-RU"/>
        </w:rPr>
        <w:sectPr w:rsidR="00BB6567" w:rsidRPr="0010478E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BB6567" w:rsidRPr="0010478E" w:rsidRDefault="00BB6567">
      <w:pPr>
        <w:autoSpaceDE w:val="0"/>
        <w:autoSpaceDN w:val="0"/>
        <w:spacing w:after="64" w:line="220" w:lineRule="exact"/>
        <w:rPr>
          <w:lang w:val="ru-RU"/>
        </w:rPr>
      </w:pPr>
    </w:p>
    <w:p w:rsidR="00BB6567" w:rsidRDefault="00F3158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32"/>
        <w:gridCol w:w="528"/>
        <w:gridCol w:w="1104"/>
        <w:gridCol w:w="1142"/>
        <w:gridCol w:w="864"/>
        <w:gridCol w:w="3302"/>
        <w:gridCol w:w="1080"/>
        <w:gridCol w:w="1382"/>
      </w:tblGrid>
      <w:tr w:rsidR="00BB656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B656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7" w:rsidRDefault="00BB656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7" w:rsidRDefault="00BB656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7" w:rsidRDefault="00BB656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7" w:rsidRDefault="00BB656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7" w:rsidRDefault="00BB656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7" w:rsidRDefault="00BB6567"/>
        </w:tc>
      </w:tr>
      <w:tr w:rsidR="00BB656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BB656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BB6567" w:rsidRPr="0047699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F315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F315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05.09.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пра​вильной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последовательности: анализ изображённых собы​тий, обсуждение сюжета, составление устного рассказа с опорой на картинки;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учебнику. РЭШ</w:t>
            </w:r>
          </w:p>
        </w:tc>
      </w:tr>
      <w:tr w:rsidR="00BB6567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  <w:tr w:rsidR="00BB656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BB6567" w:rsidRPr="004769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47699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 w:rsidR="0047699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интона​ционного выделения звука в слове);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B6567" w:rsidRPr="0010478E" w:rsidRDefault="00F3158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РЭШ.</w:t>
            </w:r>
          </w:p>
        </w:tc>
      </w:tr>
      <w:tr w:rsidR="00BB6567" w:rsidRPr="00476996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BB6567" w:rsidRPr="0010478E" w:rsidRDefault="00F3158E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 w:rsidR="00F315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F315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13.09.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звуком, отрабатывается умение определять наличие заданного звука в слове);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B6567" w:rsidRPr="0010478E" w:rsidRDefault="00F3158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РЭШ.</w:t>
            </w:r>
          </w:p>
        </w:tc>
      </w:tr>
      <w:tr w:rsidR="00BB6567" w:rsidRPr="004769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19.09.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интона​ционного выделения звука в слове);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B6567" w:rsidRPr="0010478E" w:rsidRDefault="00F3158E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РЭШ.</w:t>
            </w:r>
          </w:p>
        </w:tc>
      </w:tr>
      <w:tr w:rsidR="00BB6567" w:rsidRPr="004769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твёрдых и мягких согласных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27.09.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звуки»: моделирование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звукового состава слова в игровых ситуациях;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 текущий;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B6567" w:rsidRPr="0010478E" w:rsidRDefault="00F3158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РЭШ.</w:t>
            </w:r>
          </w:p>
        </w:tc>
      </w:tr>
      <w:tr w:rsidR="00BB6567" w:rsidRPr="004769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05.10.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интона​ционного выделения звука в слове);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B6567" w:rsidRPr="0010478E" w:rsidRDefault="00F3158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РЭШ.</w:t>
            </w:r>
          </w:p>
        </w:tc>
      </w:tr>
      <w:tr w:rsidR="00BB6567" w:rsidRPr="0047699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12.10.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группировка звуков по заданному основанию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(например, твёрдые — мягкие согласные звуки);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B6567" w:rsidRPr="0010478E" w:rsidRDefault="00F3158E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РЭШ.</w:t>
            </w:r>
          </w:p>
        </w:tc>
      </w:tr>
      <w:tr w:rsidR="00BB6567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  <w:tr w:rsidR="00BB6567" w:rsidRPr="0047699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1047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</w:tbl>
    <w:p w:rsidR="00BB6567" w:rsidRPr="0010478E" w:rsidRDefault="00BB6567">
      <w:pPr>
        <w:autoSpaceDE w:val="0"/>
        <w:autoSpaceDN w:val="0"/>
        <w:spacing w:after="0" w:line="14" w:lineRule="exact"/>
        <w:rPr>
          <w:lang w:val="ru-RU"/>
        </w:rPr>
      </w:pPr>
    </w:p>
    <w:p w:rsidR="00BB6567" w:rsidRPr="0010478E" w:rsidRDefault="00BB6567">
      <w:pPr>
        <w:rPr>
          <w:lang w:val="ru-RU"/>
        </w:rPr>
        <w:sectPr w:rsidR="00BB6567" w:rsidRPr="0010478E">
          <w:pgSz w:w="16840" w:h="11900"/>
          <w:pgMar w:top="282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6567" w:rsidRPr="0010478E" w:rsidRDefault="00BB656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32"/>
        <w:gridCol w:w="528"/>
        <w:gridCol w:w="1104"/>
        <w:gridCol w:w="1142"/>
        <w:gridCol w:w="864"/>
        <w:gridCol w:w="3302"/>
        <w:gridCol w:w="1080"/>
        <w:gridCol w:w="1382"/>
      </w:tblGrid>
      <w:tr w:rsidR="00BB6567" w:rsidRPr="0047699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на 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20.10.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«Конструктор букв», направленное на составление буквы из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элементов;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(из пластилина, из проволоки) букв;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B6567" w:rsidRPr="0010478E" w:rsidRDefault="00F3158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РЭШ.</w:t>
            </w:r>
          </w:p>
        </w:tc>
      </w:tr>
      <w:tr w:rsidR="00BB65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7" w:lineRule="auto"/>
              <w:ind w:left="72"/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47699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 w:rsidR="0047699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правильность написа​ния буквы, сравнивать свои буквы с предложенным образцом;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15.11.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правильность написа​ния буквы, сравнивать свои буквы с предложенным образцом;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23.11.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предложений, состоящих из трёх — пяти слов со звуками в сильной 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01.12.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 «Что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делать, если строка заканчивается, а слово не входит?», введение знака переноса, сообщение правила переноса слов (первичное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09.12.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пишутся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отдельно друг от друга? Удобно ли читать предложение, записанное без пробелов между словами?»;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19.12.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обозначение гласных после шипящих в сочетаниях жи, ши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27.12.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выписывание из текста слов с буквосочетания​ ми ча, ща, чу, щу, жи, ши;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</w:t>
            </w:r>
            <w:r w:rsidRPr="0010478E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16.01.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выписывание из текста слов с буквосочетания​ ми ча, ща, чу, щу, жи, ши;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24.01.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«Кто больше»: подбор и запись имён собственных на заданную букву;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08.02.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22.02.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  <w:tr w:rsidR="00BB656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BB6567" w:rsidRPr="0047699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1047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BB6567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left="72" w:right="18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«Можно ли общаться без помощи языка?»;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6840" w:h="11900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32"/>
        <w:gridCol w:w="528"/>
        <w:gridCol w:w="1104"/>
        <w:gridCol w:w="1142"/>
        <w:gridCol w:w="864"/>
        <w:gridCol w:w="3302"/>
        <w:gridCol w:w="1080"/>
        <w:gridCol w:w="1382"/>
      </w:tblGrid>
      <w:tr w:rsidR="00BB65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</w:tbl>
    <w:p w:rsidR="00BB6567" w:rsidRDefault="00BB6567">
      <w:pPr>
        <w:autoSpaceDE w:val="0"/>
        <w:autoSpaceDN w:val="0"/>
        <w:spacing w:after="0" w:line="52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32"/>
        <w:gridCol w:w="528"/>
        <w:gridCol w:w="1104"/>
        <w:gridCol w:w="1142"/>
        <w:gridCol w:w="864"/>
        <w:gridCol w:w="3302"/>
        <w:gridCol w:w="1080"/>
        <w:gridCol w:w="1382"/>
      </w:tblGrid>
      <w:tr w:rsidR="00BB6567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  <w:tr w:rsidR="00BB656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BB656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7" w:lineRule="auto"/>
              <w:ind w:left="72" w:right="576"/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«Объясняем особенности гласных и соглас​ных звуков»;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/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10478E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10478E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Шипящие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звука (выбирая из ряда предло​женных) и его качественной характеристики;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10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03.03.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оценивание правильности предложенной характеристики звука, нахож​дение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допущенных при характеристике ошибок;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  <w:tr w:rsidR="00BB656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BB656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10478E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10478E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10478E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10478E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Моделировать звуко​буквенный состав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«Сравниваем звуковой и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буквенный состав слов», в ходе диалога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формулируются выводы о возможных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соотношениях звукового и буквенного состава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 w:right="84"/>
              <w:jc w:val="both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определение количества слогов в слове, объяс​нение основания для деления слов на слоги;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Игра-​соревнование «Повтори алфавит»;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  <w:tr w:rsidR="00BB656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BB656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14.03.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«На какие вопросы могут отвечать слова?»;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21.03.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группировки слов по заданному признаку: отвечают на вопрос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«что?» / отвечают на вопрос«кто?»;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04.04.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нахождение в тексте слов по заданным основаниям, например поиск слов,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отвечающих на вопрос «какая?»;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6840" w:h="11900"/>
          <w:pgMar w:top="16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32"/>
        <w:gridCol w:w="528"/>
        <w:gridCol w:w="1104"/>
        <w:gridCol w:w="1142"/>
        <w:gridCol w:w="864"/>
        <w:gridCol w:w="3302"/>
        <w:gridCol w:w="1080"/>
        <w:gridCol w:w="1382"/>
      </w:tblGrid>
      <w:tr w:rsidR="00BB6567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  <w:tr w:rsidR="00BB656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BB65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07.04.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преобразовывать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информацию, полученную из схемы: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списывание с учётом правильного оформления предложе​ний;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  <w:tr w:rsidR="00BB656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BB656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r w:rsidRPr="0010478E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 w:rsidRPr="0010478E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10478E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знаки препинания в конце предложения: точка, вопросительный и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20.04.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связанным с перено​сом слов, формулирование на основе наблюдения правила переноса слов; Упражнение: запись слов с делением для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переноса;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поиск в тексте слов, которые нельзя переносить;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04.05.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Беседа, актуализирующая последовательность действий при списывании;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  <w:tr w:rsidR="00BB656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BB6567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08.05.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ситуа​ции общения (приветствие,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прощание, извинение, благодар​ность,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с просьбой), устное обсуждение этих ситуаций, выбор соответствующих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каждой ситуации слов речевого этикета;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6840" w:h="11900"/>
          <w:pgMar w:top="284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32"/>
        <w:gridCol w:w="528"/>
        <w:gridCol w:w="1104"/>
        <w:gridCol w:w="1142"/>
        <w:gridCol w:w="864"/>
        <w:gridCol w:w="3302"/>
        <w:gridCol w:w="1080"/>
        <w:gridCol w:w="1382"/>
      </w:tblGrid>
      <w:tr w:rsidR="00BB656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12.05.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оценивание дидактического текста с точки зрения наличия/отсутствия необходимых элементов речево​го этикета в описанных в тексте ситуациях общения;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16.05.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18.05.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Разыгрывание сценок, отражающих ситуации выражения просьбы, извинения, вежливого отказа;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22.05.</w:t>
            </w:r>
            <w:r w:rsidR="00340C8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ситуа​ции общения (приветствие,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прощание, извинение, благодар​ность,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с просьбой), устное обсуждение этих ситуаций, выбор соответствующих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каждой ситуации слов речевого этикета;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BB6567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  <w:tr w:rsidR="00BB6567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  <w:tr w:rsidR="00BB6567">
        <w:trPr>
          <w:trHeight w:hRule="exact" w:val="32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78" w:line="220" w:lineRule="exact"/>
      </w:pPr>
    </w:p>
    <w:p w:rsidR="00BB6567" w:rsidRDefault="00F3158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B656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7" w:rsidRDefault="00BB656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7" w:rsidRDefault="00BB656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7" w:rsidRDefault="00BB656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7" w:rsidRDefault="00BB6567"/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серией сюжетных картинок. Пропись.</w:t>
            </w:r>
          </w:p>
          <w:p w:rsidR="00BB6567" w:rsidRPr="0010478E" w:rsidRDefault="00F3158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собственым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BB6567" w:rsidRPr="0010478E" w:rsidRDefault="00F3158E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алгоритма действий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81" w:lineRule="auto"/>
              <w:ind w:left="72"/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 параллельных линий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BB6567" w:rsidRDefault="00F3158E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Горизонтальные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81" w:lineRule="auto"/>
              <w:ind w:left="72"/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прямые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BB6567" w:rsidRDefault="00F3158E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волнистые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BB6567" w:rsidRDefault="00F3158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полуовалов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BB6567" w:rsidRDefault="00F3158E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А,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О,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И, 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У,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С,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Р,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В,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Е,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05.11</w:t>
            </w:r>
            <w:bookmarkStart w:id="0" w:name="_GoBack"/>
            <w:bookmarkEnd w:id="0"/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06.11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4769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</w:t>
            </w:r>
            <w:r w:rsidR="00F3158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З,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и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С, с- З,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 -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 -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Я,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Дифференциция букв а - я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100" w:after="0" w:line="262" w:lineRule="auto"/>
              <w:ind w:right="100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 -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Ш,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Ж,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Ё,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ча-чу,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сочетаниями ча-чу,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Х,х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слов и предложений с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Ю,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у - ю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Ц,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Э,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Щ,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ц - ч -щ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ча- ща, чу-щу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жи- ши, ча - ща, чу - 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в - ф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ь - ъ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Написание слов, </w:t>
            </w:r>
            <w:r w:rsidRPr="0010478E">
              <w:rPr>
                <w:lang w:val="ru-RU"/>
              </w:rPr>
              <w:br/>
            </w:r>
            <w:r w:rsidRPr="0010478E">
              <w:rPr>
                <w:lang w:val="ru-RU"/>
              </w:rPr>
              <w:tab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ь,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всех </w:t>
            </w:r>
            <w:r w:rsidRPr="0010478E">
              <w:rPr>
                <w:lang w:val="ru-RU"/>
              </w:rPr>
              <w:tab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 русского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Преобразование печатного шрифта в письменный.</w:t>
            </w:r>
          </w:p>
          <w:p w:rsidR="00BB6567" w:rsidRDefault="00F3158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по выработке каллиграфически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сочетаниями чк, чн, чт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Правописание слов с </w:t>
            </w:r>
            <w:r w:rsidRPr="0010478E">
              <w:rPr>
                <w:lang w:val="ru-RU"/>
              </w:rPr>
              <w:tab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е, ё, ю,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100" w:after="0" w:line="262" w:lineRule="auto"/>
              <w:ind w:right="144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Дифференциация букв о - ё, у - ю, а - я, э - е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Правописание заглавной буквы в словах и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деформированным предложением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 Работа с текстом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слов, 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Наша речь. Её значение в </w:t>
            </w:r>
            <w:r w:rsidRPr="0010478E">
              <w:rPr>
                <w:lang w:val="ru-RU"/>
              </w:rPr>
              <w:tab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людей. Язык и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Текст и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вопосительный и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Диалог. Осознание ситуации общения: с какой целью, с кем и где происходит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 Речевой этикет: слова приветствия, прощания, извинения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81" w:lineRule="auto"/>
              <w:ind w:left="576" w:right="144" w:hanging="576"/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Слово, предложение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(наблюдение над сходством и различием).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Установление связи слов в предложении при помощи смысловых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единицп языка и речи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слог. Деление слова на слоги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Перенос слов (простые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случаи, без стечения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согласных, без учёта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морфемного членения слова)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Слово как название </w:t>
            </w:r>
            <w:r w:rsidRPr="0010478E">
              <w:rPr>
                <w:lang w:val="ru-RU"/>
              </w:rPr>
              <w:br/>
            </w:r>
            <w:r w:rsidRPr="0010478E">
              <w:rPr>
                <w:lang w:val="ru-RU"/>
              </w:rPr>
              <w:tab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4" w:lineRule="auto"/>
              <w:ind w:left="576" w:right="576" w:hanging="576"/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Слова, отвечающие на вопросы "кто?", "что?"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признака предмета (ознакомелени)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576" w:right="144" w:hanging="576"/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Слова, отвечающие на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"какой?", "какая?", "какое?", "какие?" </w:t>
            </w:r>
            <w:r w:rsidRPr="0010478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Речевая ситуация: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название действия </w:t>
            </w:r>
            <w:r w:rsidRPr="0010478E">
              <w:rPr>
                <w:lang w:val="ru-RU"/>
              </w:rPr>
              <w:tab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Слова, отвечающие на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"что делать?", "что сделать?"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27.03.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этикет: ситуация </w:t>
            </w:r>
            <w:r w:rsidRPr="0010478E">
              <w:rPr>
                <w:lang w:val="ru-RU"/>
              </w:rPr>
              <w:br/>
            </w:r>
            <w:r w:rsidRPr="0010478E">
              <w:rPr>
                <w:lang w:val="ru-RU"/>
              </w:rPr>
              <w:tab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знакомства. Вежливые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 Слово, его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129. Роль слова в речи.</w:t>
            </w:r>
          </w:p>
          <w:p w:rsidR="00BB6567" w:rsidRPr="0010478E" w:rsidRDefault="00F3158E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131. Работа со словарём.</w:t>
            </w:r>
          </w:p>
          <w:p w:rsidR="00BB6567" w:rsidRPr="0010478E" w:rsidRDefault="00F3158E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Уточнение значения слова с помощью толкового словаря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Речевая ситуация: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интонации при общении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71" w:lineRule="auto"/>
              <w:ind w:left="576" w:right="115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 Восстановление деформированных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 Списывание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576" w:right="576" w:hanging="576"/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Звуки речи. Гласные и согласные звуки, их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Гласные ударные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Наблюдение над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/>
              <w:ind w:left="72" w:right="144"/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Написание непроверяемой буквы безударного гласного звука в словах.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 и буквы их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е, ё, ю, я в слове.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Их функция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141. Буква Ь как показатель </w:t>
            </w:r>
            <w:r w:rsidRPr="0010478E">
              <w:rPr>
                <w:lang w:val="ru-RU"/>
              </w:rPr>
              <w:br/>
            </w:r>
            <w:r w:rsidRPr="0010478E">
              <w:rPr>
                <w:lang w:val="ru-RU"/>
              </w:rPr>
              <w:tab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согласного звука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и буквы, обозначающие 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согласные звуки, их различение.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Согласный звук [й'] и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144. Парные и непарные по глухости-звонкости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буквой парного по глухости-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звонкости на конце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Речевая ситуация: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поздравление и вручение подарка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Шипящие согласные звуки </w:t>
            </w:r>
            <w:r w:rsidRPr="0010478E">
              <w:rPr>
                <w:lang w:val="ru-RU"/>
              </w:rPr>
              <w:tab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[ж], [ш], [ч'], [щ']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148. Правило правописания </w:t>
            </w:r>
            <w:r w:rsidRPr="0010478E">
              <w:rPr>
                <w:lang w:val="ru-RU"/>
              </w:rPr>
              <w:tab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 чк-чн, чт,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149. Орфоэпические нормы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сочетаниями чк, чн, чт,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Речевая ситуация: уточнение значения незнакомых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Отработка правил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Закрепление правил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8" w:lineRule="auto"/>
              <w:ind w:left="576" w:right="288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153. Русский алфавит: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правильное название букв, знание их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BB6567" w:rsidRPr="0010478E" w:rsidRDefault="00F3158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Правило правописания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буквы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156. Знакомство со словами, </w:t>
            </w:r>
            <w:r w:rsidRPr="0010478E">
              <w:rPr>
                <w:lang w:val="ru-RU"/>
              </w:rPr>
              <w:tab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близкими по значению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Повторение слов,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"кто?", "что?"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Повторение слов,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Повторение слов,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"что делать?", "что сделать?"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/>
              <w:ind w:left="156" w:hanging="156"/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предложения из набора форм 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деформированными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знаний о тексте и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162. Составление краткого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10478E">
              <w:rPr>
                <w:lang w:val="ru-RU"/>
              </w:rPr>
              <w:br/>
            </w: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 и наблюдениям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Комплескное повторение изученного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31.05.</w:t>
            </w:r>
            <w:r w:rsidR="00340C81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правописания орфограмм, изученных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65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работа за 1 класс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BB656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B656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Pr="0010478E" w:rsidRDefault="00F315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47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567" w:rsidRDefault="00F315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</w:t>
            </w:r>
          </w:p>
        </w:tc>
      </w:tr>
    </w:tbl>
    <w:p w:rsidR="00BB6567" w:rsidRDefault="00BB6567">
      <w:pPr>
        <w:autoSpaceDE w:val="0"/>
        <w:autoSpaceDN w:val="0"/>
        <w:spacing w:after="0" w:line="14" w:lineRule="exact"/>
      </w:pPr>
    </w:p>
    <w:p w:rsidR="00BB6567" w:rsidRDefault="00BB6567">
      <w:pPr>
        <w:sectPr w:rsidR="00BB656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Default="00BB6567">
      <w:pPr>
        <w:autoSpaceDE w:val="0"/>
        <w:autoSpaceDN w:val="0"/>
        <w:spacing w:after="78" w:line="220" w:lineRule="exact"/>
      </w:pPr>
    </w:p>
    <w:p w:rsidR="00BB6567" w:rsidRDefault="00F3158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B6567" w:rsidRDefault="00F3158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B6567" w:rsidRPr="0010478E" w:rsidRDefault="00F3158E">
      <w:pPr>
        <w:autoSpaceDE w:val="0"/>
        <w:autoSpaceDN w:val="0"/>
        <w:spacing w:before="166" w:after="0" w:line="271" w:lineRule="auto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Канакина В.П., Горецкий В.Г., Русский язык. Учебник. 1 класс. Акционерное общество «Издательство«Просвещение»;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B6567" w:rsidRPr="0010478E" w:rsidRDefault="00F3158E">
      <w:pPr>
        <w:autoSpaceDE w:val="0"/>
        <w:autoSpaceDN w:val="0"/>
        <w:spacing w:before="262"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B6567" w:rsidRPr="0010478E" w:rsidRDefault="00F3158E">
      <w:pPr>
        <w:autoSpaceDE w:val="0"/>
        <w:autoSpaceDN w:val="0"/>
        <w:spacing w:before="166" w:after="0" w:line="283" w:lineRule="auto"/>
        <w:ind w:right="720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 2.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3.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katalog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4.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5.Русский язык. Методическое пособие с поурочными разработками. 1 класс, Климанова Л.Ф., Макеева</w:t>
      </w:r>
    </w:p>
    <w:p w:rsidR="00BB6567" w:rsidRPr="0010478E" w:rsidRDefault="00F3158E">
      <w:pPr>
        <w:autoSpaceDE w:val="0"/>
        <w:autoSpaceDN w:val="0"/>
        <w:spacing w:before="262"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B6567" w:rsidRPr="0010478E" w:rsidRDefault="00F3158E">
      <w:pPr>
        <w:autoSpaceDE w:val="0"/>
        <w:autoSpaceDN w:val="0"/>
        <w:spacing w:before="166" w:after="0" w:line="271" w:lineRule="auto"/>
        <w:ind w:right="2304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1.Образовательная платформа: Учу.ру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teachers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stats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0478E">
        <w:rPr>
          <w:lang w:val="ru-RU"/>
        </w:rPr>
        <w:br/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 xml:space="preserve">2.Образовательная платформа: 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/ 3.Электронное приложение к учебнику</w:t>
      </w:r>
    </w:p>
    <w:p w:rsidR="00BB6567" w:rsidRPr="0010478E" w:rsidRDefault="00BB6567">
      <w:pPr>
        <w:rPr>
          <w:lang w:val="ru-RU"/>
        </w:rPr>
        <w:sectPr w:rsidR="00BB6567" w:rsidRPr="0010478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6567" w:rsidRPr="0010478E" w:rsidRDefault="00BB6567">
      <w:pPr>
        <w:autoSpaceDE w:val="0"/>
        <w:autoSpaceDN w:val="0"/>
        <w:spacing w:after="78" w:line="220" w:lineRule="exact"/>
        <w:rPr>
          <w:lang w:val="ru-RU"/>
        </w:rPr>
      </w:pPr>
    </w:p>
    <w:p w:rsidR="00BB6567" w:rsidRPr="0010478E" w:rsidRDefault="00F3158E">
      <w:pPr>
        <w:autoSpaceDE w:val="0"/>
        <w:autoSpaceDN w:val="0"/>
        <w:spacing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B6567" w:rsidRPr="0010478E" w:rsidRDefault="00F3158E">
      <w:pPr>
        <w:autoSpaceDE w:val="0"/>
        <w:autoSpaceDN w:val="0"/>
        <w:spacing w:before="346"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B6567" w:rsidRPr="0010478E" w:rsidRDefault="00F3158E">
      <w:pPr>
        <w:autoSpaceDE w:val="0"/>
        <w:autoSpaceDN w:val="0"/>
        <w:spacing w:before="166" w:after="0" w:line="262" w:lineRule="auto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грамматического материала, содержащегося в программе по русскому языку.</w:t>
      </w:r>
    </w:p>
    <w:p w:rsidR="00BB6567" w:rsidRPr="0010478E" w:rsidRDefault="00F3158E">
      <w:pPr>
        <w:autoSpaceDE w:val="0"/>
        <w:autoSpaceDN w:val="0"/>
        <w:spacing w:before="70"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Наборы сюжетных (предметных) картинок в соответствии с тематикой</w:t>
      </w:r>
    </w:p>
    <w:p w:rsidR="00BB6567" w:rsidRPr="0010478E" w:rsidRDefault="00F3158E">
      <w:pPr>
        <w:autoSpaceDE w:val="0"/>
        <w:autoSpaceDN w:val="0"/>
        <w:spacing w:before="262"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BB6567" w:rsidRPr="0010478E" w:rsidRDefault="00F3158E">
      <w:pPr>
        <w:autoSpaceDE w:val="0"/>
        <w:autoSpaceDN w:val="0"/>
        <w:spacing w:before="166" w:after="0" w:line="230" w:lineRule="auto"/>
        <w:rPr>
          <w:lang w:val="ru-RU"/>
        </w:rPr>
      </w:pPr>
      <w:r w:rsidRPr="0010478E">
        <w:rPr>
          <w:rFonts w:ascii="Times New Roman" w:eastAsia="Times New Roman" w:hAnsi="Times New Roman"/>
          <w:color w:val="000000"/>
          <w:sz w:val="24"/>
          <w:lang w:val="ru-RU"/>
        </w:rPr>
        <w:t>1. Интерактивная доска.</w:t>
      </w:r>
    </w:p>
    <w:p w:rsidR="00BB6567" w:rsidRDefault="00F3158E">
      <w:pPr>
        <w:autoSpaceDE w:val="0"/>
        <w:autoSpaceDN w:val="0"/>
        <w:spacing w:before="70" w:after="0" w:line="262" w:lineRule="auto"/>
        <w:ind w:right="7632"/>
      </w:pPr>
      <w:r>
        <w:rPr>
          <w:rFonts w:ascii="Times New Roman" w:eastAsia="Times New Roman" w:hAnsi="Times New Roman"/>
          <w:color w:val="000000"/>
          <w:sz w:val="24"/>
        </w:rPr>
        <w:t xml:space="preserve">2. Ноутбук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3. Классная магнитная доска</w:t>
      </w:r>
    </w:p>
    <w:p w:rsidR="00BB6567" w:rsidRDefault="00BB6567">
      <w:pPr>
        <w:sectPr w:rsidR="00BB65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3158E" w:rsidRDefault="00F3158E"/>
    <w:sectPr w:rsidR="00F3158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478E"/>
    <w:rsid w:val="0015074B"/>
    <w:rsid w:val="0029639D"/>
    <w:rsid w:val="002A2349"/>
    <w:rsid w:val="00326F90"/>
    <w:rsid w:val="00340C81"/>
    <w:rsid w:val="00476996"/>
    <w:rsid w:val="008970B9"/>
    <w:rsid w:val="00AA1D8D"/>
    <w:rsid w:val="00B47730"/>
    <w:rsid w:val="00BB6567"/>
    <w:rsid w:val="00CB0664"/>
    <w:rsid w:val="00F315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2FDED"/>
  <w14:defaultImageDpi w14:val="300"/>
  <w15:docId w15:val="{0D5239F0-D236-47F3-B37B-94778D65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2E1A88-02F7-4D03-ACE5-911B49EB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34</Pages>
  <Words>8383</Words>
  <Characters>47786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7</cp:revision>
  <dcterms:created xsi:type="dcterms:W3CDTF">2013-12-23T23:15:00Z</dcterms:created>
  <dcterms:modified xsi:type="dcterms:W3CDTF">2024-10-11T09:00:00Z</dcterms:modified>
  <cp:category/>
</cp:coreProperties>
</file>